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1B3" w:rsidRPr="000171B3" w:rsidRDefault="000171B3" w:rsidP="000171B3">
      <w:pPr>
        <w:spacing w:after="0" w:line="240" w:lineRule="auto"/>
        <w:outlineLvl w:val="2"/>
        <w:rPr>
          <w:rFonts w:ascii="Times New Roman" w:eastAsia="Times New Roman" w:hAnsi="Times New Roman" w:cs="Times New Roman"/>
          <w:bCs/>
          <w:color w:val="000000"/>
          <w:sz w:val="16"/>
          <w:szCs w:val="16"/>
          <w:lang w:val="uk-UA" w:eastAsia="ru-RU"/>
        </w:rPr>
      </w:pPr>
      <w:bookmarkStart w:id="0" w:name="_GoBack"/>
      <w:bookmarkEnd w:id="0"/>
      <w:r w:rsidRPr="000171B3">
        <w:rPr>
          <w:rFonts w:ascii="Times New Roman" w:eastAsia="Times New Roman" w:hAnsi="Times New Roman" w:cs="Times New Roman"/>
          <w:b/>
          <w:bCs/>
          <w:color w:val="000000"/>
          <w:sz w:val="28"/>
          <w:szCs w:val="28"/>
          <w:lang w:val="uk-UA" w:eastAsia="ru-RU"/>
        </w:rPr>
        <w:tab/>
      </w:r>
      <w:r w:rsidRPr="000171B3">
        <w:rPr>
          <w:rFonts w:ascii="Times New Roman" w:eastAsia="Times New Roman" w:hAnsi="Times New Roman" w:cs="Times New Roman"/>
          <w:b/>
          <w:bCs/>
          <w:color w:val="000000"/>
          <w:sz w:val="28"/>
          <w:szCs w:val="28"/>
          <w:lang w:val="uk-UA" w:eastAsia="ru-RU"/>
        </w:rPr>
        <w:tab/>
      </w:r>
      <w:r w:rsidRPr="000171B3">
        <w:rPr>
          <w:rFonts w:ascii="Times New Roman" w:eastAsia="Times New Roman" w:hAnsi="Times New Roman" w:cs="Times New Roman"/>
          <w:b/>
          <w:bCs/>
          <w:color w:val="000000"/>
          <w:sz w:val="28"/>
          <w:szCs w:val="28"/>
          <w:lang w:val="uk-UA" w:eastAsia="ru-RU"/>
        </w:rPr>
        <w:tab/>
      </w:r>
      <w:r w:rsidRPr="000171B3">
        <w:rPr>
          <w:rFonts w:ascii="Times New Roman" w:eastAsia="Times New Roman" w:hAnsi="Times New Roman" w:cs="Times New Roman"/>
          <w:b/>
          <w:bCs/>
          <w:color w:val="000000"/>
          <w:sz w:val="28"/>
          <w:szCs w:val="28"/>
          <w:lang w:eastAsia="ru-RU"/>
        </w:rPr>
        <w:t xml:space="preserve">                                          </w:t>
      </w:r>
      <w:r w:rsidRPr="000171B3">
        <w:rPr>
          <w:rFonts w:ascii="Times New Roman" w:eastAsia="Times New Roman" w:hAnsi="Times New Roman" w:cs="Times New Roman"/>
          <w:b/>
          <w:bCs/>
          <w:color w:val="000000"/>
          <w:sz w:val="28"/>
          <w:szCs w:val="28"/>
          <w:lang w:val="uk-UA" w:eastAsia="ru-RU"/>
        </w:rPr>
        <w:tab/>
      </w:r>
      <w:r w:rsidRPr="000171B3">
        <w:rPr>
          <w:rFonts w:ascii="Times New Roman" w:eastAsia="Times New Roman" w:hAnsi="Times New Roman" w:cs="Times New Roman"/>
          <w:b/>
          <w:bCs/>
          <w:color w:val="000000"/>
          <w:sz w:val="28"/>
          <w:szCs w:val="28"/>
          <w:lang w:val="uk-UA" w:eastAsia="ru-RU"/>
        </w:rPr>
        <w:tab/>
      </w:r>
      <w:r w:rsidRPr="000171B3">
        <w:rPr>
          <w:rFonts w:ascii="Times New Roman" w:eastAsia="Times New Roman" w:hAnsi="Times New Roman" w:cs="Times New Roman"/>
          <w:b/>
          <w:bCs/>
          <w:color w:val="000000"/>
          <w:sz w:val="28"/>
          <w:szCs w:val="28"/>
          <w:lang w:val="uk-UA" w:eastAsia="ru-RU"/>
        </w:rPr>
        <w:tab/>
      </w:r>
      <w:r w:rsidRPr="000171B3">
        <w:rPr>
          <w:rFonts w:ascii="Times New Roman" w:eastAsia="Times New Roman" w:hAnsi="Times New Roman" w:cs="Times New Roman"/>
          <w:bCs/>
          <w:color w:val="000000"/>
          <w:sz w:val="16"/>
          <w:szCs w:val="16"/>
          <w:lang w:val="uk-UA" w:eastAsia="ru-RU"/>
        </w:rPr>
        <w:t>Додаток 38</w:t>
      </w:r>
    </w:p>
    <w:p w:rsidR="000171B3" w:rsidRPr="000171B3" w:rsidRDefault="000171B3" w:rsidP="000171B3">
      <w:pPr>
        <w:spacing w:after="0" w:line="240" w:lineRule="auto"/>
        <w:outlineLvl w:val="2"/>
        <w:rPr>
          <w:rFonts w:ascii="Times New Roman" w:eastAsia="Times New Roman" w:hAnsi="Times New Roman" w:cs="Times New Roman"/>
          <w:bCs/>
          <w:color w:val="000000"/>
          <w:sz w:val="16"/>
          <w:szCs w:val="16"/>
          <w:lang w:val="uk-UA" w:eastAsia="ru-RU"/>
        </w:rPr>
      </w:pP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0171B3" w:rsidRPr="000171B3" w:rsidRDefault="000171B3" w:rsidP="000171B3">
      <w:pPr>
        <w:spacing w:after="0" w:line="240" w:lineRule="auto"/>
        <w:outlineLvl w:val="2"/>
        <w:rPr>
          <w:rFonts w:ascii="Times New Roman" w:eastAsia="Times New Roman" w:hAnsi="Times New Roman" w:cs="Times New Roman"/>
          <w:bCs/>
          <w:color w:val="000000"/>
          <w:sz w:val="16"/>
          <w:szCs w:val="16"/>
          <w:lang w:val="uk-UA" w:eastAsia="ru-RU"/>
        </w:rPr>
      </w:pP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r>
      <w:r w:rsidRPr="000171B3">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8"/>
          <w:szCs w:val="28"/>
          <w:lang w:val="ru-RU" w:eastAsia="ru-RU"/>
        </w:rPr>
      </w:pPr>
      <w:r w:rsidRPr="000171B3">
        <w:rPr>
          <w:rFonts w:ascii="Times New Roman" w:eastAsia="Times New Roman" w:hAnsi="Times New Roman" w:cs="Times New Roman"/>
          <w:b/>
          <w:bCs/>
          <w:color w:val="000000"/>
          <w:sz w:val="28"/>
          <w:szCs w:val="28"/>
          <w:lang w:val="ru-RU" w:eastAsia="ru-RU"/>
        </w:rPr>
        <w:tab/>
      </w:r>
      <w:r w:rsidRPr="000171B3">
        <w:rPr>
          <w:rFonts w:ascii="Times New Roman" w:eastAsia="Times New Roman" w:hAnsi="Times New Roman" w:cs="Times New Roman"/>
          <w:b/>
          <w:bCs/>
          <w:color w:val="000000"/>
          <w:sz w:val="28"/>
          <w:szCs w:val="28"/>
          <w:lang w:val="ru-RU" w:eastAsia="ru-RU"/>
        </w:rPr>
        <w:tab/>
      </w:r>
      <w:r w:rsidRPr="000171B3">
        <w:rPr>
          <w:rFonts w:ascii="Times New Roman" w:eastAsia="Times New Roman" w:hAnsi="Times New Roman" w:cs="Times New Roman"/>
          <w:b/>
          <w:bCs/>
          <w:color w:val="000000"/>
          <w:sz w:val="28"/>
          <w:szCs w:val="28"/>
          <w:lang w:val="ru-RU" w:eastAsia="ru-RU"/>
        </w:rPr>
        <w:tab/>
      </w:r>
      <w:r w:rsidRPr="000171B3">
        <w:rPr>
          <w:rFonts w:ascii="Times New Roman" w:eastAsia="Times New Roman" w:hAnsi="Times New Roman" w:cs="Times New Roman"/>
          <w:b/>
          <w:bCs/>
          <w:color w:val="000000"/>
          <w:sz w:val="28"/>
          <w:szCs w:val="28"/>
          <w:lang w:val="ru-RU" w:eastAsia="ru-RU"/>
        </w:rPr>
        <w:tab/>
      </w:r>
      <w:r w:rsidRPr="000171B3">
        <w:rPr>
          <w:rFonts w:ascii="Times New Roman" w:eastAsia="Times New Roman" w:hAnsi="Times New Roman" w:cs="Times New Roman"/>
          <w:b/>
          <w:bCs/>
          <w:color w:val="000000"/>
          <w:sz w:val="28"/>
          <w:szCs w:val="28"/>
          <w:lang w:val="ru-RU" w:eastAsia="ru-RU"/>
        </w:rPr>
        <w:tab/>
      </w:r>
    </w:p>
    <w:p w:rsidR="000171B3" w:rsidRPr="000171B3" w:rsidRDefault="000171B3" w:rsidP="000171B3">
      <w:pPr>
        <w:spacing w:after="0" w:line="240" w:lineRule="auto"/>
        <w:outlineLvl w:val="2"/>
        <w:rPr>
          <w:rFonts w:ascii="Times New Roman" w:eastAsia="Times New Roman" w:hAnsi="Times New Roman" w:cs="Times New Roman"/>
          <w:b/>
          <w:bCs/>
          <w:color w:val="000000"/>
          <w:sz w:val="28"/>
          <w:szCs w:val="28"/>
          <w:lang w:val="ru-RU" w:eastAsia="ru-RU"/>
        </w:rPr>
      </w:pPr>
      <w:r w:rsidRPr="000171B3">
        <w:rPr>
          <w:rFonts w:ascii="Times New Roman" w:eastAsia="Times New Roman" w:hAnsi="Times New Roman" w:cs="Times New Roman"/>
          <w:b/>
          <w:bCs/>
          <w:color w:val="000000"/>
          <w:sz w:val="28"/>
          <w:szCs w:val="28"/>
          <w:lang w:val="ru-RU" w:eastAsia="ru-RU"/>
        </w:rPr>
        <w:tab/>
      </w:r>
      <w:r w:rsidRPr="000171B3">
        <w:rPr>
          <w:rFonts w:ascii="Times New Roman" w:eastAsia="Times New Roman" w:hAnsi="Times New Roman" w:cs="Times New Roman"/>
          <w:b/>
          <w:bCs/>
          <w:color w:val="000000"/>
          <w:sz w:val="28"/>
          <w:szCs w:val="28"/>
          <w:lang w:val="ru-RU" w:eastAsia="ru-RU"/>
        </w:rPr>
        <w:tab/>
      </w:r>
      <w:r w:rsidRPr="000171B3">
        <w:rPr>
          <w:rFonts w:ascii="Times New Roman" w:eastAsia="Times New Roman" w:hAnsi="Times New Roman" w:cs="Times New Roman"/>
          <w:b/>
          <w:bCs/>
          <w:color w:val="000000"/>
          <w:sz w:val="28"/>
          <w:szCs w:val="28"/>
          <w:lang w:val="ru-RU" w:eastAsia="ru-RU"/>
        </w:rPr>
        <w:tab/>
      </w:r>
      <w:r w:rsidRPr="000171B3">
        <w:rPr>
          <w:rFonts w:ascii="Times New Roman" w:eastAsia="Times New Roman" w:hAnsi="Times New Roman" w:cs="Times New Roman"/>
          <w:b/>
          <w:bCs/>
          <w:color w:val="000000"/>
          <w:sz w:val="28"/>
          <w:szCs w:val="28"/>
          <w:lang w:val="ru-RU" w:eastAsia="ru-RU"/>
        </w:rPr>
        <w:tab/>
      </w:r>
      <w:r w:rsidRPr="000171B3">
        <w:rPr>
          <w:rFonts w:ascii="Times New Roman" w:eastAsia="Times New Roman" w:hAnsi="Times New Roman" w:cs="Times New Roman"/>
          <w:b/>
          <w:bCs/>
          <w:color w:val="000000"/>
          <w:sz w:val="28"/>
          <w:szCs w:val="28"/>
          <w:lang w:val="ru-RU" w:eastAsia="ru-RU"/>
        </w:rPr>
        <w:tab/>
        <w:t>Титульний аркуш</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ru-RU" w:eastAsia="ru-RU"/>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ru-RU"/>
        </w:rPr>
      </w:pP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u w:val="single"/>
          <w:lang w:eastAsia="ru-RU"/>
        </w:rPr>
      </w:pPr>
      <w:r w:rsidRPr="000171B3">
        <w:rPr>
          <w:rFonts w:ascii="Times New Roman" w:eastAsia="Times New Roman" w:hAnsi="Times New Roman" w:cs="Times New Roman"/>
          <w:b/>
          <w:bCs/>
          <w:color w:val="000000"/>
          <w:sz w:val="28"/>
          <w:szCs w:val="28"/>
          <w:lang w:val="uk-UA" w:eastAsia="ru-RU"/>
        </w:rPr>
        <w:t xml:space="preserve">         </w:t>
      </w:r>
      <w:r w:rsidRPr="000171B3">
        <w:rPr>
          <w:rFonts w:ascii="Times New Roman" w:eastAsia="Times New Roman" w:hAnsi="Times New Roman" w:cs="Times New Roman"/>
          <w:b/>
          <w:bCs/>
          <w:color w:val="000000"/>
          <w:sz w:val="28"/>
          <w:szCs w:val="28"/>
          <w:lang w:eastAsia="ru-RU"/>
        </w:rPr>
        <w:t xml:space="preserve">     </w:t>
      </w:r>
      <w:r w:rsidRPr="000171B3">
        <w:rPr>
          <w:rFonts w:ascii="Times New Roman" w:eastAsia="Times New Roman" w:hAnsi="Times New Roman" w:cs="Times New Roman"/>
          <w:b/>
          <w:bCs/>
          <w:color w:val="000000"/>
          <w:sz w:val="20"/>
          <w:szCs w:val="20"/>
          <w:u w:val="single"/>
          <w:lang w:eastAsia="ru-RU"/>
        </w:rPr>
        <w:t>27.04.2021</w:t>
      </w:r>
    </w:p>
    <w:p w:rsidR="000171B3" w:rsidRPr="000171B3" w:rsidRDefault="000171B3" w:rsidP="000171B3">
      <w:pPr>
        <w:spacing w:after="0" w:line="240" w:lineRule="auto"/>
        <w:outlineLvl w:val="2"/>
        <w:rPr>
          <w:rFonts w:ascii="Times New Roman" w:eastAsia="Times New Roman" w:hAnsi="Times New Roman" w:cs="Times New Roman"/>
          <w:bCs/>
          <w:color w:val="000000"/>
          <w:sz w:val="16"/>
          <w:szCs w:val="16"/>
          <w:lang w:val="uk-UA" w:eastAsia="ru-RU"/>
        </w:rPr>
      </w:pPr>
      <w:r w:rsidRPr="000171B3">
        <w:rPr>
          <w:rFonts w:ascii="Times New Roman" w:eastAsia="Times New Roman" w:hAnsi="Times New Roman" w:cs="Times New Roman"/>
          <w:b/>
          <w:bCs/>
          <w:color w:val="000000"/>
          <w:sz w:val="20"/>
          <w:szCs w:val="20"/>
          <w:lang w:val="ru-RU" w:eastAsia="ru-RU"/>
        </w:rPr>
        <w:t xml:space="preserve">            </w:t>
      </w:r>
      <w:r w:rsidRPr="000171B3">
        <w:rPr>
          <w:rFonts w:ascii="Times New Roman" w:eastAsia="Times New Roman" w:hAnsi="Times New Roman" w:cs="Times New Roman"/>
          <w:b/>
          <w:bCs/>
          <w:color w:val="000000"/>
          <w:sz w:val="20"/>
          <w:szCs w:val="20"/>
          <w:lang w:val="uk-UA" w:eastAsia="ru-RU"/>
        </w:rPr>
        <w:t xml:space="preserve"> (</w:t>
      </w:r>
      <w:r w:rsidRPr="000171B3">
        <w:rPr>
          <w:rFonts w:ascii="Times New Roman" w:eastAsia="Times New Roman" w:hAnsi="Times New Roman" w:cs="Times New Roman"/>
          <w:bCs/>
          <w:color w:val="000000"/>
          <w:sz w:val="16"/>
          <w:szCs w:val="16"/>
          <w:lang w:val="uk-UA" w:eastAsia="ru-RU"/>
        </w:rPr>
        <w:t xml:space="preserve">дата реєстрації емітентом </w:t>
      </w:r>
      <w:r w:rsidRPr="000171B3">
        <w:rPr>
          <w:rFonts w:ascii="Times New Roman" w:eastAsia="Times New Roman" w:hAnsi="Times New Roman" w:cs="Times New Roman"/>
          <w:bCs/>
          <w:color w:val="000000"/>
          <w:sz w:val="16"/>
          <w:szCs w:val="16"/>
          <w:lang w:val="uk-UA" w:eastAsia="ru-RU"/>
        </w:rPr>
        <w:br/>
        <w:t xml:space="preserve">                  електронного документа)</w:t>
      </w:r>
    </w:p>
    <w:p w:rsidR="000171B3" w:rsidRPr="000171B3" w:rsidRDefault="000171B3" w:rsidP="000171B3">
      <w:pPr>
        <w:spacing w:after="0" w:line="240" w:lineRule="auto"/>
        <w:outlineLvl w:val="2"/>
        <w:rPr>
          <w:rFonts w:ascii="Times New Roman" w:eastAsia="Times New Roman" w:hAnsi="Times New Roman" w:cs="Times New Roman"/>
          <w:bCs/>
          <w:color w:val="000000"/>
          <w:sz w:val="16"/>
          <w:szCs w:val="16"/>
          <w:lang w:val="uk-UA" w:eastAsia="ru-RU"/>
        </w:rPr>
      </w:pPr>
    </w:p>
    <w:p w:rsidR="000171B3" w:rsidRPr="000171B3" w:rsidRDefault="000171B3" w:rsidP="000171B3">
      <w:pPr>
        <w:spacing w:after="0" w:line="240" w:lineRule="auto"/>
        <w:outlineLvl w:val="2"/>
        <w:rPr>
          <w:rFonts w:ascii="Times New Roman" w:eastAsia="Times New Roman" w:hAnsi="Times New Roman" w:cs="Times New Roman"/>
          <w:bCs/>
          <w:color w:val="000000"/>
          <w:sz w:val="16"/>
          <w:szCs w:val="16"/>
          <w:lang w:eastAsia="ru-RU"/>
        </w:rPr>
      </w:pPr>
      <w:r w:rsidRPr="000171B3">
        <w:rPr>
          <w:rFonts w:ascii="Times New Roman" w:eastAsia="Times New Roman" w:hAnsi="Times New Roman" w:cs="Times New Roman"/>
          <w:bCs/>
          <w:color w:val="000000"/>
          <w:sz w:val="16"/>
          <w:szCs w:val="16"/>
          <w:lang w:val="ru-RU" w:eastAsia="ru-RU"/>
        </w:rPr>
        <w:t xml:space="preserve">               </w:t>
      </w:r>
      <w:r w:rsidRPr="000171B3">
        <w:rPr>
          <w:rFonts w:ascii="Times New Roman" w:eastAsia="Times New Roman" w:hAnsi="Times New Roman" w:cs="Times New Roman"/>
          <w:bCs/>
          <w:color w:val="000000"/>
          <w:sz w:val="16"/>
          <w:szCs w:val="16"/>
          <w:lang w:val="uk-UA" w:eastAsia="ru-RU"/>
        </w:rPr>
        <w:t xml:space="preserve">№ </w:t>
      </w:r>
      <w:r w:rsidRPr="000171B3">
        <w:rPr>
          <w:rFonts w:ascii="Times New Roman" w:eastAsia="Times New Roman" w:hAnsi="Times New Roman" w:cs="Times New Roman"/>
          <w:b/>
          <w:bCs/>
          <w:color w:val="000000"/>
          <w:sz w:val="20"/>
          <w:szCs w:val="20"/>
          <w:u w:val="single"/>
          <w:lang w:eastAsia="ru-RU"/>
        </w:rPr>
        <w:t>27042021/1</w:t>
      </w:r>
    </w:p>
    <w:p w:rsidR="000171B3" w:rsidRPr="000171B3" w:rsidRDefault="000171B3" w:rsidP="000171B3">
      <w:pPr>
        <w:spacing w:after="0" w:line="240" w:lineRule="auto"/>
        <w:outlineLvl w:val="2"/>
        <w:rPr>
          <w:rFonts w:ascii="Times New Roman" w:eastAsia="Times New Roman" w:hAnsi="Times New Roman" w:cs="Times New Roman"/>
          <w:bCs/>
          <w:color w:val="000000"/>
          <w:sz w:val="16"/>
          <w:szCs w:val="16"/>
          <w:lang w:val="uk-UA" w:eastAsia="ru-RU"/>
        </w:rPr>
      </w:pPr>
      <w:r w:rsidRPr="000171B3">
        <w:rPr>
          <w:rFonts w:ascii="Times New Roman" w:eastAsia="Times New Roman" w:hAnsi="Times New Roman" w:cs="Times New Roman"/>
          <w:bCs/>
          <w:color w:val="000000"/>
          <w:sz w:val="16"/>
          <w:szCs w:val="16"/>
          <w:lang w:val="ru-RU" w:eastAsia="ru-RU"/>
        </w:rPr>
        <w:t xml:space="preserve">                  </w:t>
      </w:r>
      <w:r w:rsidRPr="000171B3">
        <w:rPr>
          <w:rFonts w:ascii="Times New Roman" w:eastAsia="Times New Roman" w:hAnsi="Times New Roman" w:cs="Times New Roman"/>
          <w:bCs/>
          <w:color w:val="000000"/>
          <w:sz w:val="16"/>
          <w:szCs w:val="16"/>
          <w:lang w:val="uk-UA" w:eastAsia="ru-RU"/>
        </w:rPr>
        <w:t>вихідний реєстраційний</w:t>
      </w:r>
      <w:r w:rsidRPr="000171B3">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0171B3" w:rsidRPr="000171B3" w:rsidRDefault="000171B3" w:rsidP="000171B3">
      <w:pPr>
        <w:spacing w:after="0" w:line="240" w:lineRule="auto"/>
        <w:outlineLvl w:val="2"/>
        <w:rPr>
          <w:rFonts w:ascii="Times New Roman" w:eastAsia="Times New Roman" w:hAnsi="Times New Roman" w:cs="Times New Roman"/>
          <w:bCs/>
          <w:color w:val="000000"/>
          <w:sz w:val="16"/>
          <w:szCs w:val="16"/>
          <w:lang w:val="uk-UA" w:eastAsia="ru-RU"/>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0171B3" w:rsidRPr="000171B3" w:rsidTr="000000DD">
        <w:tc>
          <w:tcPr>
            <w:tcW w:w="5000" w:type="pct"/>
            <w:tcMar>
              <w:top w:w="60" w:type="dxa"/>
              <w:left w:w="60" w:type="dxa"/>
              <w:bottom w:w="60" w:type="dxa"/>
              <w:right w:w="60" w:type="dxa"/>
            </w:tcMar>
            <w:vAlign w:val="cente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0171B3" w:rsidRPr="000171B3" w:rsidRDefault="000171B3" w:rsidP="000171B3">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0171B3" w:rsidRPr="000171B3" w:rsidTr="000000DD">
        <w:tc>
          <w:tcPr>
            <w:tcW w:w="156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eastAsia="ru-RU"/>
              </w:rPr>
            </w:pPr>
            <w:r w:rsidRPr="000171B3">
              <w:rPr>
                <w:rFonts w:ascii="Times New Roman" w:eastAsia="Times New Roman" w:hAnsi="Times New Roman" w:cs="Times New Roman"/>
                <w:color w:val="000000"/>
                <w:sz w:val="20"/>
                <w:szCs w:val="20"/>
                <w:lang w:eastAsia="ru-RU"/>
              </w:rPr>
              <w:t>Генеральний директор</w:t>
            </w:r>
          </w:p>
        </w:tc>
        <w:tc>
          <w:tcPr>
            <w:tcW w:w="18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ru-RU" w:eastAsia="ru-RU"/>
              </w:rPr>
            </w:pPr>
            <w:r w:rsidRPr="000171B3">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ru-RU" w:eastAsia="ru-RU"/>
              </w:rPr>
            </w:pPr>
            <w:r w:rsidRPr="000171B3">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ru-RU" w:eastAsia="ru-RU"/>
              </w:rPr>
            </w:pPr>
            <w:r w:rsidRPr="000171B3">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0171B3" w:rsidRPr="000171B3" w:rsidRDefault="000171B3" w:rsidP="000171B3">
            <w:pPr>
              <w:spacing w:after="0" w:line="240" w:lineRule="auto"/>
              <w:ind w:left="1280" w:hanging="591"/>
              <w:jc w:val="center"/>
              <w:rPr>
                <w:rFonts w:ascii="Times New Roman" w:eastAsia="Times New Roman" w:hAnsi="Times New Roman" w:cs="Times New Roman"/>
                <w:color w:val="000000"/>
                <w:sz w:val="20"/>
                <w:szCs w:val="20"/>
                <w:lang w:eastAsia="ru-RU"/>
              </w:rPr>
            </w:pPr>
            <w:r w:rsidRPr="000171B3">
              <w:rPr>
                <w:rFonts w:ascii="Times New Roman" w:eastAsia="Times New Roman" w:hAnsi="Times New Roman" w:cs="Times New Roman"/>
                <w:color w:val="000000"/>
                <w:sz w:val="20"/>
                <w:szCs w:val="20"/>
                <w:lang w:eastAsia="ru-RU"/>
              </w:rPr>
              <w:t>Гулий Олександр Вiкторович</w:t>
            </w:r>
          </w:p>
        </w:tc>
      </w:tr>
      <w:tr w:rsidR="000171B3" w:rsidRPr="000171B3" w:rsidTr="000000DD">
        <w:tc>
          <w:tcPr>
            <w:tcW w:w="156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4"/>
                <w:szCs w:val="24"/>
                <w:lang w:val="ru-RU" w:eastAsia="ru-RU"/>
              </w:rPr>
            </w:pPr>
            <w:r w:rsidRPr="000171B3">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4"/>
                <w:szCs w:val="24"/>
                <w:lang w:val="ru-RU" w:eastAsia="ru-RU"/>
              </w:rPr>
            </w:pPr>
            <w:r w:rsidRPr="000171B3">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4"/>
                <w:szCs w:val="24"/>
                <w:lang w:val="ru-RU" w:eastAsia="ru-RU"/>
              </w:rPr>
            </w:pPr>
            <w:r w:rsidRPr="000171B3">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4"/>
                <w:szCs w:val="24"/>
                <w:lang w:val="ru-RU" w:eastAsia="ru-RU"/>
              </w:rPr>
            </w:pPr>
            <w:r w:rsidRPr="000171B3">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4"/>
                <w:szCs w:val="24"/>
                <w:lang w:val="ru-RU" w:eastAsia="ru-RU"/>
              </w:rPr>
            </w:pPr>
            <w:r w:rsidRPr="000171B3">
              <w:rPr>
                <w:rFonts w:ascii="Times New Roman" w:eastAsia="Times New Roman" w:hAnsi="Times New Roman" w:cs="Times New Roman"/>
                <w:color w:val="000000"/>
                <w:sz w:val="20"/>
                <w:szCs w:val="20"/>
                <w:lang w:val="ru-RU" w:eastAsia="ru-RU"/>
              </w:rPr>
              <w:t>(прізвище та ініціали керівника)</w:t>
            </w:r>
          </w:p>
        </w:tc>
      </w:tr>
      <w:tr w:rsidR="000171B3" w:rsidRPr="000171B3" w:rsidTr="000000DD">
        <w:trPr>
          <w:trHeight w:val="121"/>
        </w:trPr>
        <w:tc>
          <w:tcPr>
            <w:tcW w:w="5460" w:type="dxa"/>
            <w:gridSpan w:val="4"/>
            <w:vMerge w:val="restart"/>
            <w:tcMar>
              <w:top w:w="30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eastAsia="ru-RU"/>
              </w:rPr>
            </w:pPr>
          </w:p>
        </w:tc>
      </w:tr>
      <w:tr w:rsidR="000171B3" w:rsidRPr="000171B3" w:rsidTr="000000DD">
        <w:trPr>
          <w:trHeight w:val="44"/>
        </w:trPr>
        <w:tc>
          <w:tcPr>
            <w:tcW w:w="5460" w:type="dxa"/>
            <w:gridSpan w:val="4"/>
            <w:vMerge/>
            <w:vAlign w:val="center"/>
          </w:tcPr>
          <w:p w:rsidR="000171B3" w:rsidRPr="000171B3" w:rsidRDefault="000171B3" w:rsidP="000171B3">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4"/>
                <w:szCs w:val="24"/>
                <w:lang w:val="ru-RU" w:eastAsia="ru-RU"/>
              </w:rPr>
            </w:pPr>
          </w:p>
        </w:tc>
      </w:tr>
      <w:tr w:rsidR="000171B3" w:rsidRPr="000171B3" w:rsidTr="000000DD">
        <w:tc>
          <w:tcPr>
            <w:tcW w:w="9601" w:type="dxa"/>
            <w:gridSpan w:val="5"/>
            <w:tcMar>
              <w:top w:w="60" w:type="dxa"/>
              <w:left w:w="60" w:type="dxa"/>
              <w:bottom w:w="60" w:type="dxa"/>
              <w:right w:w="60" w:type="dxa"/>
            </w:tcMar>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0171B3">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0171B3">
              <w:rPr>
                <w:rFonts w:ascii="Times New Roman" w:eastAsia="Times New Roman" w:hAnsi="Times New Roman" w:cs="Times New Roman"/>
                <w:b/>
                <w:bCs/>
                <w:color w:val="000000"/>
                <w:sz w:val="24"/>
                <w:szCs w:val="24"/>
                <w:lang w:val="ru-RU" w:eastAsia="ru-RU"/>
              </w:rPr>
              <w:br/>
              <w:t xml:space="preserve">за 2020 рік </w:t>
            </w:r>
          </w:p>
        </w:tc>
      </w:tr>
    </w:tbl>
    <w:p w:rsidR="000171B3" w:rsidRPr="000171B3" w:rsidRDefault="000171B3" w:rsidP="000171B3">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53"/>
        <w:gridCol w:w="7108"/>
      </w:tblGrid>
      <w:tr w:rsidR="000171B3" w:rsidRPr="000171B3" w:rsidTr="000000DD">
        <w:tc>
          <w:tcPr>
            <w:tcW w:w="5000" w:type="pct"/>
            <w:gridSpan w:val="2"/>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color w:val="000000"/>
                <w:sz w:val="24"/>
                <w:szCs w:val="24"/>
                <w:lang w:val="ru-RU" w:eastAsia="ru-RU"/>
              </w:rPr>
            </w:pPr>
            <w:r w:rsidRPr="000171B3">
              <w:rPr>
                <w:rFonts w:ascii="Times New Roman" w:eastAsia="Times New Roman" w:hAnsi="Times New Roman" w:cs="Times New Roman"/>
                <w:b/>
                <w:bCs/>
                <w:color w:val="000000"/>
                <w:sz w:val="24"/>
                <w:szCs w:val="24"/>
                <w:lang w:eastAsia="ru-RU"/>
              </w:rPr>
              <w:t>I</w:t>
            </w:r>
            <w:r w:rsidRPr="000171B3">
              <w:rPr>
                <w:rFonts w:ascii="Times New Roman" w:eastAsia="Times New Roman" w:hAnsi="Times New Roman" w:cs="Times New Roman"/>
                <w:b/>
                <w:bCs/>
                <w:color w:val="000000"/>
                <w:sz w:val="24"/>
                <w:szCs w:val="24"/>
                <w:lang w:val="ru-RU" w:eastAsia="ru-RU"/>
              </w:rPr>
              <w:t>. Загальні відомості</w:t>
            </w:r>
          </w:p>
        </w:tc>
      </w:tr>
      <w:tr w:rsidR="000171B3" w:rsidRPr="000171B3" w:rsidTr="000000DD">
        <w:tc>
          <w:tcPr>
            <w:tcW w:w="1359" w:type="pct"/>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color w:val="000000"/>
                <w:sz w:val="20"/>
                <w:szCs w:val="20"/>
                <w:lang w:val="ru-RU" w:eastAsia="ru-RU"/>
              </w:rPr>
            </w:pPr>
            <w:r w:rsidRPr="000171B3">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ПРИВАТНЕ АКЦIОНЕРНЕ ТОВАРИСТВО  "НОРИНСЬКИЙ ЩЕБЗАВОД"</w:t>
            </w:r>
          </w:p>
        </w:tc>
      </w:tr>
      <w:tr w:rsidR="000171B3" w:rsidRPr="000171B3" w:rsidTr="000000DD">
        <w:tc>
          <w:tcPr>
            <w:tcW w:w="1359" w:type="pct"/>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color w:val="000000"/>
                <w:sz w:val="20"/>
                <w:szCs w:val="20"/>
                <w:lang w:val="ru-RU" w:eastAsia="ru-RU"/>
              </w:rPr>
            </w:pPr>
            <w:r w:rsidRPr="000171B3">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Акцiонерне товариство</w:t>
            </w:r>
          </w:p>
        </w:tc>
      </w:tr>
      <w:tr w:rsidR="000171B3" w:rsidRPr="000171B3" w:rsidTr="000000DD">
        <w:tc>
          <w:tcPr>
            <w:tcW w:w="1359" w:type="pct"/>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color w:val="000000"/>
                <w:sz w:val="20"/>
                <w:szCs w:val="20"/>
                <w:lang w:val="ru-RU" w:eastAsia="ru-RU"/>
              </w:rPr>
            </w:pPr>
            <w:r w:rsidRPr="000171B3">
              <w:rPr>
                <w:rFonts w:ascii="Times New Roman" w:eastAsia="Times New Roman" w:hAnsi="Times New Roman" w:cs="Times New Roman"/>
                <w:b/>
                <w:color w:val="000000"/>
                <w:sz w:val="20"/>
                <w:szCs w:val="20"/>
                <w:lang w:val="ru-RU" w:eastAsia="ru-RU"/>
              </w:rPr>
              <w:t xml:space="preserve">3. </w:t>
            </w:r>
            <w:r w:rsidRPr="000171B3">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04865033</w:t>
            </w:r>
          </w:p>
        </w:tc>
      </w:tr>
      <w:tr w:rsidR="000171B3" w:rsidRPr="000171B3" w:rsidTr="000000DD">
        <w:tc>
          <w:tcPr>
            <w:tcW w:w="1359" w:type="pct"/>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color w:val="000000"/>
                <w:sz w:val="20"/>
                <w:szCs w:val="20"/>
                <w:lang w:val="ru-RU" w:eastAsia="ru-RU"/>
              </w:rPr>
            </w:pPr>
            <w:r w:rsidRPr="000171B3">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val="uk-UA" w:eastAsia="ru-RU"/>
              </w:rPr>
              <w:t>11154 Житомирська область Овруцький район село Норинськ вулиця Шкiльна, будинок 16</w:t>
            </w:r>
          </w:p>
        </w:tc>
      </w:tr>
      <w:tr w:rsidR="000171B3" w:rsidRPr="000171B3" w:rsidTr="000000DD">
        <w:tc>
          <w:tcPr>
            <w:tcW w:w="1359" w:type="pct"/>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color w:val="000000"/>
                <w:sz w:val="20"/>
                <w:szCs w:val="20"/>
                <w:lang w:val="ru-RU" w:eastAsia="ru-RU"/>
              </w:rPr>
            </w:pPr>
            <w:r w:rsidRPr="000171B3">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04148 63 0 24 04148 63 0 22</w:t>
            </w:r>
          </w:p>
        </w:tc>
      </w:tr>
      <w:tr w:rsidR="000171B3" w:rsidRPr="000171B3" w:rsidTr="000000DD">
        <w:tc>
          <w:tcPr>
            <w:tcW w:w="1359" w:type="pct"/>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color w:val="000000"/>
                <w:sz w:val="20"/>
                <w:szCs w:val="20"/>
                <w:lang w:val="ru-RU" w:eastAsia="ru-RU"/>
              </w:rPr>
            </w:pPr>
            <w:r w:rsidRPr="000171B3">
              <w:rPr>
                <w:rFonts w:ascii="Times New Roman" w:eastAsia="Times New Roman" w:hAnsi="Times New Roman" w:cs="Times New Roman"/>
                <w:b/>
                <w:color w:val="000000"/>
                <w:sz w:val="20"/>
                <w:szCs w:val="20"/>
                <w:lang w:val="ru-RU" w:eastAsia="ru-RU"/>
              </w:rPr>
              <w:t xml:space="preserve">6. </w:t>
            </w:r>
            <w:r w:rsidRPr="000171B3">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m-r@mylink.biz</w:t>
            </w:r>
          </w:p>
        </w:tc>
      </w:tr>
      <w:tr w:rsidR="000171B3" w:rsidRPr="000171B3" w:rsidTr="000000DD">
        <w:tc>
          <w:tcPr>
            <w:tcW w:w="1359" w:type="pct"/>
            <w:tcMar>
              <w:top w:w="60" w:type="dxa"/>
              <w:left w:w="60" w:type="dxa"/>
              <w:bottom w:w="60" w:type="dxa"/>
              <w:right w:w="60" w:type="dxa"/>
            </w:tcMar>
            <w:vAlign w:val="cente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Рішення наглядової ради емітента</w:t>
            </w:r>
          </w:p>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рiшення Наглядової ради б/н від 23.04.2021</w:t>
            </w:r>
          </w:p>
        </w:tc>
      </w:tr>
      <w:tr w:rsidR="000171B3" w:rsidRPr="000171B3" w:rsidTr="000000DD">
        <w:tc>
          <w:tcPr>
            <w:tcW w:w="1359" w:type="pct"/>
            <w:tcMar>
              <w:top w:w="60" w:type="dxa"/>
              <w:left w:w="60" w:type="dxa"/>
              <w:bottom w:w="60" w:type="dxa"/>
              <w:right w:w="60" w:type="dxa"/>
            </w:tcMar>
            <w:vAlign w:val="cente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val="uk-UA" w:eastAsia="ru-RU"/>
              </w:rPr>
              <w:t xml:space="preserve">8. </w:t>
            </w:r>
            <w:r w:rsidRPr="000171B3">
              <w:rPr>
                <w:rFonts w:ascii="Times New Roman" w:eastAsia="Times New Roman" w:hAnsi="Times New Roman" w:cs="Times New Roman"/>
                <w:b/>
                <w:sz w:val="20"/>
                <w:szCs w:val="20"/>
                <w:lang w:val="ru-RU"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w:t>
            </w:r>
            <w:r w:rsidRPr="000171B3">
              <w:rPr>
                <w:rFonts w:ascii="Times New Roman" w:eastAsia="Times New Roman" w:hAnsi="Times New Roman" w:cs="Times New Roman"/>
                <w:b/>
                <w:sz w:val="20"/>
                <w:szCs w:val="20"/>
                <w:lang w:val="ru-RU" w:eastAsia="ru-RU"/>
              </w:rPr>
              <w:lastRenderedPageBreak/>
              <w:t>регульованої інформації від імені учасника фондового ринку (у разі здійснення оприлюднення).</w:t>
            </w:r>
          </w:p>
        </w:tc>
        <w:tc>
          <w:tcPr>
            <w:tcW w:w="3641" w:type="pct"/>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lastRenderedPageBreak/>
              <w:t>Державна установа "Агентство з розвитку iнфраструктури фондового ринку України"</w:t>
            </w:r>
          </w:p>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21676262</w:t>
            </w:r>
          </w:p>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Україна</w:t>
            </w:r>
          </w:p>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DR/00001/APA</w:t>
            </w:r>
          </w:p>
        </w:tc>
      </w:tr>
      <w:tr w:rsidR="000171B3" w:rsidRPr="000171B3" w:rsidTr="000000DD">
        <w:tc>
          <w:tcPr>
            <w:tcW w:w="1359" w:type="pct"/>
            <w:tcMar>
              <w:top w:w="60" w:type="dxa"/>
              <w:left w:w="60" w:type="dxa"/>
              <w:bottom w:w="60" w:type="dxa"/>
              <w:right w:w="60" w:type="dxa"/>
            </w:tcMar>
            <w:vAlign w:val="center"/>
          </w:tcPr>
          <w:p w:rsidR="000171B3" w:rsidRPr="000171B3" w:rsidRDefault="000171B3" w:rsidP="000171B3">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0171B3">
              <w:rPr>
                <w:rFonts w:ascii="Times New Roman" w:eastAsia="Times New Roman" w:hAnsi="Times New Roman" w:cs="Times New Roman"/>
                <w:b/>
                <w:sz w:val="20"/>
                <w:szCs w:val="20"/>
                <w:lang w:val="ru-RU" w:eastAsia="ru-RU"/>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Державна установа "Агентство з розвитку iнфраструктури фондового ринку України"</w:t>
            </w:r>
          </w:p>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21676262</w:t>
            </w:r>
          </w:p>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Україна</w:t>
            </w:r>
          </w:p>
          <w:p w:rsidR="000171B3" w:rsidRPr="000171B3" w:rsidRDefault="000171B3" w:rsidP="000171B3">
            <w:pPr>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DR/00002/ARM</w:t>
            </w:r>
          </w:p>
        </w:tc>
      </w:tr>
      <w:tr w:rsidR="000171B3" w:rsidRPr="000171B3" w:rsidTr="000000DD">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4"/>
                <w:szCs w:val="24"/>
                <w:lang w:val="ru-RU" w:eastAsia="ru-RU"/>
              </w:rPr>
            </w:pPr>
            <w:r w:rsidRPr="000171B3">
              <w:rPr>
                <w:rFonts w:ascii="Times New Roman" w:eastAsia="Times New Roman" w:hAnsi="Times New Roman" w:cs="Times New Roman"/>
                <w:b/>
                <w:bCs/>
                <w:sz w:val="24"/>
                <w:szCs w:val="24"/>
                <w:lang w:eastAsia="ru-RU"/>
              </w:rPr>
              <w:t>II</w:t>
            </w:r>
            <w:r w:rsidRPr="000171B3">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0171B3" w:rsidRPr="000171B3" w:rsidRDefault="000171B3" w:rsidP="000171B3">
      <w:pPr>
        <w:spacing w:after="0" w:line="240" w:lineRule="auto"/>
        <w:rPr>
          <w:rFonts w:ascii="Times New Roman" w:eastAsia="Times New Roman" w:hAnsi="Times New Roman" w:cs="Times New Roman"/>
          <w:vanish/>
          <w:color w:val="000000"/>
          <w:sz w:val="24"/>
          <w:szCs w:val="24"/>
          <w:lang w:val="ru-RU" w:eastAsia="ru-RU"/>
        </w:rPr>
      </w:pPr>
    </w:p>
    <w:p w:rsidR="000171B3" w:rsidRPr="000171B3" w:rsidRDefault="000171B3" w:rsidP="000171B3">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23"/>
        <w:gridCol w:w="4644"/>
        <w:gridCol w:w="297"/>
        <w:gridCol w:w="2197"/>
      </w:tblGrid>
      <w:tr w:rsidR="000171B3" w:rsidRPr="000171B3" w:rsidTr="000000DD">
        <w:tc>
          <w:tcPr>
            <w:tcW w:w="2580" w:type="dxa"/>
            <w:vMerge w:val="restart"/>
            <w:tcMar>
              <w:top w:w="60" w:type="dxa"/>
              <w:left w:w="60" w:type="dxa"/>
              <w:bottom w:w="60" w:type="dxa"/>
              <w:right w:w="60" w:type="dxa"/>
            </w:tcMar>
            <w:vAlign w:val="bottom"/>
          </w:tcPr>
          <w:p w:rsidR="000171B3" w:rsidRPr="000171B3" w:rsidRDefault="000171B3" w:rsidP="000171B3">
            <w:pPr>
              <w:spacing w:after="0" w:line="240" w:lineRule="auto"/>
              <w:rPr>
                <w:rFonts w:ascii="Times New Roman" w:eastAsia="Times New Roman" w:hAnsi="Times New Roman" w:cs="Times New Roman"/>
                <w:b/>
                <w:sz w:val="20"/>
                <w:szCs w:val="20"/>
                <w:lang w:val="ru-RU" w:eastAsia="ru-RU"/>
              </w:rPr>
            </w:pPr>
            <w:r w:rsidRPr="000171B3">
              <w:rPr>
                <w:rFonts w:ascii="Times New Roman" w:eastAsia="Times New Roman" w:hAnsi="Times New Roman" w:cs="Times New Roman"/>
                <w:b/>
                <w:sz w:val="20"/>
                <w:szCs w:val="20"/>
                <w:lang w:val="ru-RU" w:eastAsia="ru-RU"/>
              </w:rPr>
              <w:t>Річну інформацію розміщено на власному</w:t>
            </w:r>
            <w:r w:rsidRPr="000171B3">
              <w:rPr>
                <w:rFonts w:ascii="Times New Roman" w:eastAsia="Times New Roman" w:hAnsi="Times New Roman" w:cs="Times New Roman"/>
                <w:b/>
                <w:sz w:val="20"/>
                <w:szCs w:val="20"/>
                <w:lang w:val="ru-RU" w:eastAsia="ru-RU"/>
              </w:rPr>
              <w:br/>
              <w:t>веб-сайті учасника фондового ринку</w:t>
            </w:r>
          </w:p>
          <w:p w:rsidR="000171B3" w:rsidRPr="000171B3" w:rsidRDefault="000171B3" w:rsidP="000171B3">
            <w:pPr>
              <w:spacing w:after="0" w:line="240" w:lineRule="auto"/>
              <w:jc w:val="center"/>
              <w:rPr>
                <w:rFonts w:ascii="Times New Roman" w:eastAsia="Times New Roman" w:hAnsi="Times New Roman" w:cs="Times New Roman"/>
                <w:b/>
                <w:sz w:val="20"/>
                <w:szCs w:val="20"/>
                <w:lang w:val="ru-RU" w:eastAsia="ru-RU"/>
              </w:rPr>
            </w:pPr>
            <w:r w:rsidRPr="000171B3">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0171B3" w:rsidRPr="000171B3" w:rsidRDefault="000171B3" w:rsidP="000171B3">
            <w:pPr>
              <w:spacing w:after="0"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www.norunzd.ho.ua</w:t>
            </w:r>
          </w:p>
        </w:tc>
        <w:tc>
          <w:tcPr>
            <w:tcW w:w="292" w:type="dxa"/>
            <w:tcMar>
              <w:top w:w="60" w:type="dxa"/>
              <w:left w:w="60" w:type="dxa"/>
              <w:bottom w:w="60" w:type="dxa"/>
              <w:right w:w="60" w:type="dxa"/>
            </w:tcMar>
            <w:vAlign w:val="bottom"/>
          </w:tcPr>
          <w:p w:rsidR="000171B3" w:rsidRPr="000171B3" w:rsidRDefault="000171B3" w:rsidP="000171B3">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27.04.2021</w:t>
            </w:r>
          </w:p>
        </w:tc>
      </w:tr>
      <w:tr w:rsidR="000171B3" w:rsidRPr="000171B3" w:rsidTr="000000DD">
        <w:tc>
          <w:tcPr>
            <w:tcW w:w="2580" w:type="dxa"/>
            <w:vMerge/>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16"/>
                <w:szCs w:val="16"/>
                <w:lang w:val="ru-RU" w:eastAsia="ru-RU"/>
              </w:rPr>
            </w:pPr>
            <w:r w:rsidRPr="000171B3">
              <w:rPr>
                <w:rFonts w:ascii="Times New Roman" w:eastAsia="Times New Roman" w:hAnsi="Times New Roman" w:cs="Times New Roman"/>
                <w:sz w:val="16"/>
                <w:szCs w:val="16"/>
                <w:lang w:val="ru-RU" w:eastAsia="ru-RU"/>
              </w:rPr>
              <w:t>(</w:t>
            </w:r>
            <w:r w:rsidRPr="000171B3">
              <w:rPr>
                <w:rFonts w:ascii="Times New Roman" w:eastAsia="Times New Roman" w:hAnsi="Times New Roman" w:cs="Times New Roman"/>
                <w:sz w:val="20"/>
                <w:szCs w:val="20"/>
                <w:lang w:val="ru-RU" w:eastAsia="ru-RU"/>
              </w:rPr>
              <w:t>URL-адреса сторінки</w:t>
            </w:r>
            <w:r w:rsidRPr="000171B3">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16"/>
                <w:szCs w:val="16"/>
                <w:lang w:val="ru-RU" w:eastAsia="ru-RU"/>
              </w:rPr>
            </w:pPr>
            <w:r w:rsidRPr="000171B3">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16"/>
                <w:szCs w:val="16"/>
                <w:lang w:val="ru-RU" w:eastAsia="ru-RU"/>
              </w:rPr>
            </w:pPr>
            <w:r w:rsidRPr="000171B3">
              <w:rPr>
                <w:rFonts w:ascii="Times New Roman" w:eastAsia="Times New Roman" w:hAnsi="Times New Roman" w:cs="Times New Roman"/>
                <w:sz w:val="16"/>
                <w:szCs w:val="16"/>
                <w:lang w:val="ru-RU" w:eastAsia="ru-RU"/>
              </w:rPr>
              <w:t>(дата)</w:t>
            </w:r>
          </w:p>
        </w:tc>
      </w:tr>
    </w:tbl>
    <w:p w:rsidR="000171B3" w:rsidRPr="000171B3" w:rsidRDefault="000171B3" w:rsidP="000171B3">
      <w:pPr>
        <w:spacing w:after="0" w:line="240" w:lineRule="auto"/>
        <w:rPr>
          <w:rFonts w:ascii="Times New Roman" w:eastAsia="Times New Roman" w:hAnsi="Times New Roman" w:cs="Times New Roman"/>
          <w:sz w:val="24"/>
          <w:szCs w:val="24"/>
          <w:lang w:val="ru-RU" w:eastAsia="ru-RU"/>
        </w:rPr>
      </w:pPr>
    </w:p>
    <w:p w:rsidR="000171B3" w:rsidRDefault="000171B3">
      <w:pPr>
        <w:sectPr w:rsidR="000171B3" w:rsidSect="000171B3">
          <w:pgSz w:w="11906" w:h="16838"/>
          <w:pgMar w:top="363" w:right="567" w:bottom="363" w:left="1417" w:header="708" w:footer="708" w:gutter="0"/>
          <w:cols w:space="708"/>
          <w:docGrid w:linePitch="360"/>
        </w:sectPr>
      </w:pPr>
    </w:p>
    <w:p w:rsidR="000171B3" w:rsidRPr="000171B3" w:rsidRDefault="000171B3" w:rsidP="000171B3">
      <w:pPr>
        <w:spacing w:after="300" w:line="240" w:lineRule="auto"/>
        <w:ind w:right="-1353"/>
        <w:jc w:val="center"/>
        <w:outlineLvl w:val="2"/>
        <w:rPr>
          <w:rFonts w:ascii="Times New Roman" w:eastAsia="Times New Roman" w:hAnsi="Times New Roman" w:cs="Times New Roman"/>
          <w:b/>
          <w:bCs/>
          <w:color w:val="000000"/>
          <w:sz w:val="28"/>
          <w:szCs w:val="28"/>
          <w:lang w:eastAsia="uk-UA"/>
        </w:rPr>
      </w:pPr>
      <w:r w:rsidRPr="000171B3">
        <w:rPr>
          <w:rFonts w:ascii="Times New Roman" w:eastAsia="Times New Roman" w:hAnsi="Times New Roman" w:cs="Times New Roman"/>
          <w:b/>
          <w:bCs/>
          <w:color w:val="000000"/>
          <w:sz w:val="28"/>
          <w:szCs w:val="28"/>
          <w:lang w:val="uk-UA" w:eastAsia="uk-UA"/>
        </w:rPr>
        <w:lastRenderedPageBreak/>
        <w:t>Зміст</w:t>
      </w:r>
      <w:r w:rsidRPr="000171B3">
        <w:rPr>
          <w:rFonts w:ascii="Times New Roman" w:eastAsia="Times New Roman" w:hAnsi="Times New Roman" w:cs="Times New Roman"/>
          <w:b/>
          <w:bCs/>
          <w:color w:val="000000"/>
          <w:sz w:val="28"/>
          <w:szCs w:val="28"/>
          <w:lang w:eastAsia="uk-UA"/>
        </w:rPr>
        <w:tab/>
      </w:r>
      <w:r w:rsidRPr="000171B3">
        <w:rPr>
          <w:rFonts w:ascii="Times New Roman" w:eastAsia="Times New Roman" w:hAnsi="Times New Roman" w:cs="Times New Roman"/>
          <w:b/>
          <w:bCs/>
          <w:color w:val="000000"/>
          <w:sz w:val="28"/>
          <w:szCs w:val="28"/>
          <w:lang w:eastAsia="uk-UA"/>
        </w:rPr>
        <w:tab/>
      </w:r>
      <w:r w:rsidRPr="000171B3">
        <w:rPr>
          <w:rFonts w:ascii="Times New Roman" w:eastAsia="Times New Roman" w:hAnsi="Times New Roman" w:cs="Times New Roman"/>
          <w:b/>
          <w:bCs/>
          <w:color w:val="000000"/>
          <w:sz w:val="28"/>
          <w:szCs w:val="28"/>
          <w:lang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0171B3" w:rsidRPr="000171B3" w:rsidTr="000000DD">
        <w:tc>
          <w:tcPr>
            <w:tcW w:w="10266" w:type="dxa"/>
            <w:gridSpan w:val="2"/>
            <w:tcMar>
              <w:top w:w="60" w:type="dxa"/>
              <w:left w:w="60" w:type="dxa"/>
              <w:bottom w:w="60" w:type="dxa"/>
              <w:right w:w="60" w:type="dxa"/>
            </w:tcMar>
            <w:vAlign w:val="cente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b/>
                <w:bCs/>
                <w:sz w:val="20"/>
                <w:szCs w:val="20"/>
                <w:lang w:eastAsia="ru-RU"/>
              </w:rPr>
            </w:pPr>
            <w:r w:rsidRPr="000171B3">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p>
        </w:tc>
      </w:tr>
      <w:tr w:rsidR="000171B3" w:rsidRPr="000171B3" w:rsidTr="000000DD">
        <w:trPr>
          <w:trHeight w:val="274"/>
        </w:trPr>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p>
        </w:tc>
      </w:tr>
      <w:tr w:rsidR="000171B3" w:rsidRPr="000171B3" w:rsidTr="000000DD">
        <w:tc>
          <w:tcPr>
            <w:tcW w:w="8424" w:type="dxa"/>
            <w:tcMar>
              <w:top w:w="60" w:type="dxa"/>
              <w:left w:w="60" w:type="dxa"/>
              <w:bottom w:w="60" w:type="dxa"/>
              <w:right w:w="60" w:type="dxa"/>
            </w:tcMa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4. Інформація щодо корпоративного секретаря.</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p>
        </w:tc>
      </w:tr>
      <w:tr w:rsidR="000171B3" w:rsidRPr="000171B3" w:rsidTr="000000DD">
        <w:tc>
          <w:tcPr>
            <w:tcW w:w="8424" w:type="dxa"/>
            <w:tcMar>
              <w:top w:w="60" w:type="dxa"/>
              <w:left w:w="60" w:type="dxa"/>
              <w:bottom w:w="60" w:type="dxa"/>
              <w:right w:w="60" w:type="dxa"/>
            </w:tcMa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8. Штрафні санкції щодо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інформація про будь-які винагороди або компенсації, які </w:t>
            </w:r>
            <w:r w:rsidRPr="000171B3">
              <w:rPr>
                <w:rFonts w:ascii="Times New Roman" w:eastAsia="Times New Roman" w:hAnsi="Times New Roman" w:cs="Times New Roman"/>
                <w:sz w:val="20"/>
                <w:szCs w:val="20"/>
                <w:lang w:val="uk-UA" w:eastAsia="ru-RU"/>
              </w:rPr>
              <w:t xml:space="preserve">мають бути </w:t>
            </w:r>
            <w:r w:rsidRPr="000171B3">
              <w:rPr>
                <w:rFonts w:ascii="Times New Roman" w:eastAsia="Times New Roman" w:hAnsi="Times New Roman" w:cs="Times New Roman"/>
                <w:color w:val="000000"/>
                <w:sz w:val="20"/>
                <w:szCs w:val="20"/>
                <w:lang w:val="uk-UA"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ind w:left="1560" w:hanging="1560"/>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color w:val="000000"/>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 xml:space="preserve">30. </w:t>
            </w:r>
            <w:r w:rsidRPr="000171B3">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eastAsia="uk-UA"/>
              </w:rPr>
              <w:t>X</w:t>
            </w: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tcPr>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p>
        </w:tc>
      </w:tr>
      <w:tr w:rsidR="000171B3" w:rsidRPr="000171B3" w:rsidTr="000000DD">
        <w:tc>
          <w:tcPr>
            <w:tcW w:w="8424"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4"/>
                <w:szCs w:val="24"/>
                <w:lang w:eastAsia="uk-UA"/>
              </w:rPr>
            </w:pPr>
            <w:r w:rsidRPr="000171B3">
              <w:rPr>
                <w:rFonts w:ascii="Times New Roman" w:eastAsia="Times New Roman" w:hAnsi="Times New Roman" w:cs="Times New Roman"/>
                <w:b/>
                <w:sz w:val="24"/>
                <w:szCs w:val="24"/>
                <w:lang w:eastAsia="uk-UA"/>
              </w:rPr>
              <w:t>X</w:t>
            </w:r>
          </w:p>
        </w:tc>
      </w:tr>
    </w:tbl>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b/>
          <w:sz w:val="20"/>
          <w:szCs w:val="20"/>
          <w:lang w:val="uk-UA" w:eastAsia="uk-UA"/>
        </w:rPr>
        <w:t xml:space="preserve">Примітки : </w:t>
      </w:r>
      <w:r w:rsidRPr="000171B3">
        <w:rPr>
          <w:rFonts w:ascii="Times New Roman" w:eastAsia="Times New Roman" w:hAnsi="Times New Roman" w:cs="Times New Roman"/>
          <w:sz w:val="20"/>
          <w:szCs w:val="20"/>
          <w:lang w:eastAsia="uk-UA"/>
        </w:rPr>
        <w:t>Cкладова змiсту "Основнi вiдомостi про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одержанi лiцензiї (дозволи) на окремi види дiяльностi"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"Вiдомостi про участь емiтента в iнших юридичних особах"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щодо посади корпоративного секретаря"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рейтингове агентство"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наявнiсть фiлiалiв або iнших вiдокремлених структурних пiдроздiлiв емiтента"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"Судовi справи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"Штрафнi санкцiї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lastRenderedPageBreak/>
        <w:t>Cкладова змiсту "Опис бiзнесу"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органи управлiння емiтента, його посадових осiб, засновникiв та/або учасникiв емiтента та вiдсоток їх акцiй (часток, паїв)"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органи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щодо освiти та стажу роботи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володiння посадовими особами емiтента акцiями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"Iiнформацiя про будь-якi винагороди або компенсацiї, якi виплаченi посадовим особам емiтента в разi їх звiльнення"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засновникiв та/або учасникiв емiтента, вiдсоток акцiй (часток, паїв)"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"Звiт керiвництва (звiт про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"Вiрогiднi перспективи подальшого розвитку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розвиток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"Завдання та полiтика емiтента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схильнiсть емiтента до цiнових ризикiв, кредитного ризику, ризику лiквiдностi та/або ризику грошових потокiв"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"Звiт про корпоративне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"Власний кодекс корпоративного управлiння, яким керується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"Кодекс корпоративного управлiння фондової бiржi, об'єднання юридичних осiб або iнший кодекс корпоративного управлiння, який емiтент добровiльно вирiшив застосовувати"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практику корпоративного управлiння, застосовувану понад визначенi законодавством вимоги"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проведенi загальнi збори акцiонерiв (учасникiв)"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наглядову раду"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виконавчий орган"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"Опис основних характеристик систем внутрiшнього контролю i управлiння ризиками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"Перелiк осiб, якi прямо або опосередковано є власниками значного пакета акцiй емiтента"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"Iiнформацiя про будь-якi обмеження прав участi та голосування акцiонерiв (учасникiв) на загальних зборах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"Порядок призначення та звiльнення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lastRenderedPageBreak/>
        <w:t>Cкладова змiсту "Повноваження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власникiв пакетiв 5 i бiльше вiдсоткiв акцiй iз зазначенням вiдсотка, кiлькостi, типу та/або класу належних їм акцiй"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змiну акцiонерiв, яким належать голосуючi ак+цiї, розмiр пакета яких стає бiльшим, меншим або рiвним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структуру капiталу, в тому числi iз зазначенням типiв та класiв акцiй, а також прав та обов'язкiв акцiонерiв (учасникiв)"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цiннi папери емiтента (вид, форма випуску, тип, кiлькiсть), наявнiсть публiчної пропозицiї та/або допуску до торгiв на фондовiй бiржi в частинi включення до бiржового реєстру"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"Iiнформацiя про випуски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облiгацiї емiтента"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iншi цiннi папери, випущенi емiтентом"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похiднi цiннi папери емiтента"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забезпечення випуску боргових цiнних паперiв"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придбання власних акцiй емiтентом протягом звiтного перiоду"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наявнiсть у власностi працiвникiв емiтента цiнних паперiв (крiм акцiй) такого емiтента"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наявнiсть у власностi працiвникiв емiтента акцiй у розмiрi понад 0,1 вiдсотка розмiру статутного капiталу такого емiтента"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виплату дивiдендiв та iнших доходiв за цiнними паперами"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господарську та фiнансову дiяльнiсть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основнi засоби емiтента (за залишковою вартiстю"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щодо вартостi чистих активiв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зобов'язання емiтента"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lastRenderedPageBreak/>
        <w:t>Cкладова змiсту "Iнформацiя про обсяги виробництва та реалiзацiї основних видiв продукцiї;"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собiвартiсть реалiзованої продукцiї"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осiб, послугами яких користується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прийняття рiшення про попереднє надання згоди на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вчинення правочинiв, щодо вчинення яких 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осiб, заiнтересованих у вчиненнi товариством правочинiв iз заiнтересованiстю, та обставини, iснування яких створює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"Рiчна фiнансова звiтнiсть"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"Аудиторський звiт незалежного аудитора, наданий за результатами аудиту фiнансової звiтностi емiтента аудитором (аудиторською фiрмою)" не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"Твердження щодо рiчної iнформацiї"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акцiонернi або корпоративнi договори, укладенi акцiонерами (учасниками) такого емiтента, яка наявна в емiтента"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на пiдставi пункту 5 глави 4 роздiлу 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"Вiдомостi щодо особливої iнформацiї та iнформацiї про iпотечнi цiннi папери, що виникала протягом звiтного перiоду" включена до складу рiчної iнформацiї на пiдставi пункту 1 глави 4 роздiлу III "Положення про розкриття iнформацiї емiтентами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склад, структуру i розмiр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розмiр iпотечного покриття та його спiввiдношення з розмiром (сумою) зобов'язань за iпотечними облiгацiями з цим iпотечним покриттям"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змiн iпотечних активiв у складi iпотечного покриття, якi вiдбулися протягом звiтного пер"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замiни iпотечних активiв у складi iпотечного покриття або включення нових iпотечних активiв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"Вiдомостi про структуру iпотечного покриття iпотечних облiгацiй за видами iпотечних активiв та iнших активiв на кiнець звiтного перiоду"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"Вiдомостi щодо пiдстав виникнення у емiтента iпотечних облiгацiй прав на iпотечнi активи, якi складають iпотечне покриття станом на кiнець звiтного року"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lastRenderedPageBreak/>
        <w:t>Cкладова змiсту "Iнформацiя про випуски iпотечних сертифiкатiв"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щодо реєстру iпотечних активiв"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"Основнi вiдомостi про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випуски сертифiкатiв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"Iнформацiя про осiб, що володiють сертифiкатами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"Розрахунок вартостi чистих активiв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Cкладова змiсту "Правила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0171B3">
        <w:rPr>
          <w:rFonts w:ascii="Times New Roman" w:eastAsia="Times New Roman" w:hAnsi="Times New Roman" w:cs="Times New Roman"/>
          <w:b/>
          <w:bCs/>
          <w:color w:val="000000"/>
          <w:sz w:val="28"/>
          <w:szCs w:val="28"/>
          <w:lang w:eastAsia="uk-UA"/>
        </w:rPr>
        <w:lastRenderedPageBreak/>
        <w:t>III</w:t>
      </w:r>
      <w:r w:rsidRPr="000171B3">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0171B3" w:rsidRPr="000171B3" w:rsidTr="000000DD">
        <w:trPr>
          <w:trHeight w:val="397"/>
        </w:trPr>
        <w:tc>
          <w:tcPr>
            <w:tcW w:w="4927" w:type="dxa"/>
            <w:gridSpan w:val="3"/>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xml:space="preserve"> </w:t>
            </w:r>
            <w:r w:rsidRPr="000171B3">
              <w:rPr>
                <w:rFonts w:ascii="Times New Roman" w:eastAsia="Times New Roman" w:hAnsi="Times New Roman" w:cs="Times New Roman"/>
                <w:b/>
                <w:sz w:val="20"/>
                <w:szCs w:val="20"/>
                <w:lang w:eastAsia="uk-UA"/>
              </w:rPr>
              <w:t>ПРИВАТНЕ АКЦІОНЕРНЕ ТОВАРИСТВО  "НОРИНСЬКИЙ ЩЕБЗАВОД"</w:t>
            </w:r>
          </w:p>
        </w:tc>
      </w:tr>
      <w:tr w:rsidR="000171B3" w:rsidRPr="000171B3" w:rsidTr="000000DD">
        <w:trPr>
          <w:trHeight w:val="397"/>
        </w:trPr>
        <w:tc>
          <w:tcPr>
            <w:tcW w:w="4927" w:type="dxa"/>
            <w:gridSpan w:val="3"/>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 xml:space="preserve">2. </w:t>
            </w:r>
            <w:r w:rsidRPr="000171B3">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xml:space="preserve"> </w:t>
            </w:r>
            <w:r w:rsidRPr="000171B3">
              <w:rPr>
                <w:rFonts w:ascii="Times New Roman" w:eastAsia="Times New Roman" w:hAnsi="Times New Roman" w:cs="Times New Roman"/>
                <w:b/>
                <w:sz w:val="20"/>
                <w:szCs w:val="20"/>
                <w:lang w:eastAsia="uk-UA"/>
              </w:rPr>
              <w:t>ПрАТ "Норинський щебзавод"</w:t>
            </w:r>
          </w:p>
        </w:tc>
      </w:tr>
      <w:tr w:rsidR="000171B3" w:rsidRPr="000171B3" w:rsidTr="000000DD">
        <w:trPr>
          <w:trHeight w:val="397"/>
        </w:trPr>
        <w:tc>
          <w:tcPr>
            <w:tcW w:w="4927" w:type="dxa"/>
            <w:gridSpan w:val="3"/>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eastAsia="uk-UA"/>
              </w:rPr>
            </w:pPr>
            <w:r w:rsidRPr="000171B3">
              <w:rPr>
                <w:rFonts w:ascii="Times New Roman" w:eastAsia="Times New Roman" w:hAnsi="Times New Roman" w:cs="Times New Roman"/>
                <w:b/>
                <w:sz w:val="20"/>
                <w:szCs w:val="20"/>
                <w:lang w:eastAsia="uk-UA"/>
              </w:rPr>
              <w:t xml:space="preserve"> 27.07.1993</w:t>
            </w:r>
          </w:p>
        </w:tc>
      </w:tr>
      <w:tr w:rsidR="000171B3" w:rsidRPr="000171B3" w:rsidTr="000000DD">
        <w:trPr>
          <w:trHeight w:val="397"/>
        </w:trPr>
        <w:tc>
          <w:tcPr>
            <w:tcW w:w="4927" w:type="dxa"/>
            <w:gridSpan w:val="3"/>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eastAsia="uk-UA"/>
              </w:rPr>
              <w:t>4.</w:t>
            </w:r>
            <w:r w:rsidRPr="000171B3">
              <w:rPr>
                <w:rFonts w:ascii="Times New Roman" w:eastAsia="Times New Roman" w:hAnsi="Times New Roman" w:cs="Times New Roman"/>
                <w:sz w:val="20"/>
                <w:szCs w:val="20"/>
                <w:lang w:val="uk-UA" w:eastAsia="uk-UA"/>
              </w:rPr>
              <w:t xml:space="preserve"> </w:t>
            </w:r>
            <w:r w:rsidRPr="000171B3">
              <w:rPr>
                <w:rFonts w:ascii="Times New Roman" w:eastAsia="Times New Roman" w:hAnsi="Times New Roman" w:cs="Times New Roman"/>
                <w:sz w:val="20"/>
                <w:szCs w:val="20"/>
                <w:lang w:val="ru-RU" w:eastAsia="uk-UA"/>
              </w:rPr>
              <w:t>Територія</w:t>
            </w:r>
            <w:r w:rsidRPr="000171B3">
              <w:rPr>
                <w:rFonts w:ascii="Times New Roman" w:eastAsia="Times New Roman" w:hAnsi="Times New Roman" w:cs="Times New Roman"/>
                <w:sz w:val="20"/>
                <w:szCs w:val="20"/>
                <w:lang w:eastAsia="uk-UA"/>
              </w:rPr>
              <w:t xml:space="preserve"> (</w:t>
            </w:r>
            <w:r w:rsidRPr="000171B3">
              <w:rPr>
                <w:rFonts w:ascii="Times New Roman" w:eastAsia="Times New Roman" w:hAnsi="Times New Roman" w:cs="Times New Roman"/>
                <w:sz w:val="20"/>
                <w:szCs w:val="20"/>
                <w:lang w:val="ru-RU" w:eastAsia="uk-UA"/>
              </w:rPr>
              <w:t>о</w:t>
            </w:r>
            <w:r w:rsidRPr="000171B3">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eastAsia="uk-UA"/>
              </w:rPr>
            </w:pPr>
            <w:r w:rsidRPr="000171B3">
              <w:rPr>
                <w:rFonts w:ascii="Times New Roman" w:eastAsia="Times New Roman" w:hAnsi="Times New Roman" w:cs="Times New Roman"/>
                <w:b/>
                <w:sz w:val="20"/>
                <w:szCs w:val="20"/>
                <w:lang w:eastAsia="uk-UA"/>
              </w:rPr>
              <w:t xml:space="preserve"> Житомирська область</w:t>
            </w:r>
          </w:p>
        </w:tc>
      </w:tr>
      <w:tr w:rsidR="000171B3" w:rsidRPr="000171B3" w:rsidTr="000000DD">
        <w:trPr>
          <w:trHeight w:val="397"/>
        </w:trPr>
        <w:tc>
          <w:tcPr>
            <w:tcW w:w="4927" w:type="dxa"/>
            <w:gridSpan w:val="3"/>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eastAsia="uk-UA"/>
              </w:rPr>
            </w:pPr>
            <w:r w:rsidRPr="000171B3">
              <w:rPr>
                <w:rFonts w:ascii="Times New Roman" w:eastAsia="Times New Roman" w:hAnsi="Times New Roman" w:cs="Times New Roman"/>
                <w:b/>
                <w:sz w:val="20"/>
                <w:szCs w:val="20"/>
                <w:lang w:eastAsia="uk-UA"/>
              </w:rPr>
              <w:t xml:space="preserve"> 160588424.25</w:t>
            </w:r>
          </w:p>
        </w:tc>
      </w:tr>
      <w:tr w:rsidR="000171B3" w:rsidRPr="000171B3" w:rsidTr="000000DD">
        <w:trPr>
          <w:trHeight w:val="397"/>
        </w:trPr>
        <w:tc>
          <w:tcPr>
            <w:tcW w:w="4927" w:type="dxa"/>
            <w:gridSpan w:val="3"/>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eastAsia="uk-UA"/>
              </w:rPr>
            </w:pPr>
            <w:r w:rsidRPr="000171B3">
              <w:rPr>
                <w:rFonts w:ascii="Times New Roman" w:eastAsia="Times New Roman" w:hAnsi="Times New Roman" w:cs="Times New Roman"/>
                <w:b/>
                <w:sz w:val="20"/>
                <w:szCs w:val="20"/>
                <w:lang w:val="ru-RU" w:eastAsia="uk-UA"/>
              </w:rPr>
              <w:t>0.000</w:t>
            </w:r>
          </w:p>
        </w:tc>
      </w:tr>
      <w:tr w:rsidR="000171B3" w:rsidRPr="000171B3" w:rsidTr="000000DD">
        <w:trPr>
          <w:trHeight w:val="397"/>
        </w:trPr>
        <w:tc>
          <w:tcPr>
            <w:tcW w:w="4927" w:type="dxa"/>
            <w:gridSpan w:val="3"/>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ru-RU" w:eastAsia="uk-UA"/>
              </w:rPr>
            </w:pPr>
            <w:r w:rsidRPr="000171B3">
              <w:rPr>
                <w:rFonts w:ascii="Times New Roman" w:eastAsia="Times New Roman" w:hAnsi="Times New Roman" w:cs="Times New Roman"/>
                <w:b/>
                <w:sz w:val="20"/>
                <w:szCs w:val="20"/>
                <w:lang w:val="ru-RU" w:eastAsia="uk-UA"/>
              </w:rPr>
              <w:t>0.000</w:t>
            </w:r>
          </w:p>
        </w:tc>
      </w:tr>
      <w:tr w:rsidR="000171B3" w:rsidRPr="000171B3" w:rsidTr="000000DD">
        <w:trPr>
          <w:trHeight w:val="397"/>
        </w:trPr>
        <w:tc>
          <w:tcPr>
            <w:tcW w:w="4927" w:type="dxa"/>
            <w:gridSpan w:val="3"/>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eastAsia="uk-UA"/>
              </w:rPr>
            </w:pPr>
            <w:r w:rsidRPr="000171B3">
              <w:rPr>
                <w:rFonts w:ascii="Times New Roman" w:eastAsia="Times New Roman" w:hAnsi="Times New Roman" w:cs="Times New Roman"/>
                <w:b/>
                <w:sz w:val="20"/>
                <w:szCs w:val="20"/>
                <w:lang w:val="ru-RU" w:eastAsia="uk-UA"/>
              </w:rPr>
              <w:t>44</w:t>
            </w:r>
          </w:p>
        </w:tc>
      </w:tr>
      <w:tr w:rsidR="000171B3" w:rsidRPr="000171B3" w:rsidTr="000000DD">
        <w:trPr>
          <w:trHeight w:val="397"/>
        </w:trPr>
        <w:tc>
          <w:tcPr>
            <w:tcW w:w="9855" w:type="dxa"/>
            <w:gridSpan w:val="4"/>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0171B3" w:rsidRPr="000171B3" w:rsidTr="000000DD">
        <w:trPr>
          <w:trHeight w:val="397"/>
        </w:trPr>
        <w:tc>
          <w:tcPr>
            <w:tcW w:w="1368"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eastAsia="uk-UA"/>
              </w:rPr>
            </w:pPr>
            <w:r w:rsidRPr="000171B3">
              <w:rPr>
                <w:rFonts w:ascii="Times New Roman" w:eastAsia="Times New Roman" w:hAnsi="Times New Roman" w:cs="Times New Roman"/>
                <w:b/>
                <w:sz w:val="20"/>
                <w:szCs w:val="20"/>
                <w:lang w:eastAsia="uk-UA"/>
              </w:rPr>
              <w:t>08.11</w:t>
            </w:r>
          </w:p>
        </w:tc>
        <w:tc>
          <w:tcPr>
            <w:tcW w:w="8487" w:type="dxa"/>
            <w:gridSpan w:val="3"/>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eastAsia="uk-UA"/>
              </w:rPr>
              <w:t xml:space="preserve"> ДОБУВАННЯ ДЕКОРАТИВНОГО ТА БУДІВЕЛЬНОГО КАМЕНЮ, ВАПНЯКУ, ГІПСУ, КРЕЙДИ ТА ГЛИНИСТОГО СЛАНЦЮ</w:t>
            </w:r>
          </w:p>
        </w:tc>
      </w:tr>
      <w:tr w:rsidR="000171B3" w:rsidRPr="000171B3" w:rsidTr="000000DD">
        <w:trPr>
          <w:trHeight w:val="397"/>
        </w:trPr>
        <w:tc>
          <w:tcPr>
            <w:tcW w:w="1368"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eastAsia="uk-UA"/>
              </w:rPr>
              <w:t xml:space="preserve"> 08.12</w:t>
            </w:r>
          </w:p>
        </w:tc>
        <w:tc>
          <w:tcPr>
            <w:tcW w:w="8487" w:type="dxa"/>
            <w:gridSpan w:val="3"/>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eastAsia="uk-UA"/>
              </w:rPr>
            </w:pPr>
            <w:r w:rsidRPr="000171B3">
              <w:rPr>
                <w:rFonts w:ascii="Times New Roman" w:eastAsia="Times New Roman" w:hAnsi="Times New Roman" w:cs="Times New Roman"/>
                <w:b/>
                <w:sz w:val="20"/>
                <w:szCs w:val="20"/>
                <w:lang w:eastAsia="uk-UA"/>
              </w:rPr>
              <w:t xml:space="preserve"> ДОБУВАННЯ ПІСКУ, ГРАВІЮ, ГЛИН І КАОЛІНУ</w:t>
            </w:r>
          </w:p>
        </w:tc>
      </w:tr>
      <w:tr w:rsidR="000171B3" w:rsidRPr="000171B3" w:rsidTr="000000DD">
        <w:trPr>
          <w:trHeight w:val="397"/>
        </w:trPr>
        <w:tc>
          <w:tcPr>
            <w:tcW w:w="1368"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eastAsia="uk-UA"/>
              </w:rPr>
              <w:t xml:space="preserve">  </w:t>
            </w:r>
          </w:p>
        </w:tc>
        <w:tc>
          <w:tcPr>
            <w:tcW w:w="8487" w:type="dxa"/>
            <w:gridSpan w:val="3"/>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eastAsia="uk-UA"/>
              </w:rPr>
            </w:pPr>
            <w:r w:rsidRPr="000171B3">
              <w:rPr>
                <w:rFonts w:ascii="Times New Roman" w:eastAsia="Times New Roman" w:hAnsi="Times New Roman" w:cs="Times New Roman"/>
                <w:b/>
                <w:sz w:val="20"/>
                <w:szCs w:val="20"/>
                <w:lang w:eastAsia="uk-UA"/>
              </w:rPr>
              <w:t xml:space="preserve">  </w:t>
            </w:r>
          </w:p>
        </w:tc>
      </w:tr>
      <w:tr w:rsidR="000171B3" w:rsidRPr="000171B3" w:rsidTr="000000DD">
        <w:tc>
          <w:tcPr>
            <w:tcW w:w="2268" w:type="dxa"/>
            <w:gridSpan w:val="2"/>
            <w:shd w:val="clear" w:color="auto" w:fill="auto"/>
          </w:tcPr>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0171B3" w:rsidRPr="000171B3" w:rsidRDefault="000171B3" w:rsidP="000171B3">
            <w:pPr>
              <w:spacing w:after="0" w:line="240" w:lineRule="auto"/>
              <w:rPr>
                <w:rFonts w:ascii="Times New Roman" w:eastAsia="Times New Roman" w:hAnsi="Times New Roman" w:cs="Times New Roman"/>
                <w:b/>
                <w:sz w:val="20"/>
                <w:szCs w:val="20"/>
                <w:lang w:eastAsia="uk-UA"/>
              </w:rPr>
            </w:pPr>
          </w:p>
        </w:tc>
      </w:tr>
    </w:tbl>
    <w:p w:rsidR="000171B3" w:rsidRPr="000171B3" w:rsidRDefault="000171B3" w:rsidP="000171B3">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0171B3" w:rsidRPr="000171B3" w:rsidTr="000000DD">
        <w:tc>
          <w:tcPr>
            <w:tcW w:w="9960" w:type="dxa"/>
            <w:gridSpan w:val="2"/>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val="uk-UA" w:eastAsia="uk-UA"/>
              </w:rPr>
              <w:t>1</w:t>
            </w:r>
            <w:r w:rsidRPr="000171B3">
              <w:rPr>
                <w:rFonts w:ascii="Times New Roman" w:eastAsia="Times New Roman" w:hAnsi="Times New Roman" w:cs="Times New Roman"/>
                <w:bCs/>
                <w:sz w:val="20"/>
                <w:szCs w:val="20"/>
                <w:lang w:eastAsia="uk-UA"/>
              </w:rPr>
              <w:t>0</w:t>
            </w:r>
            <w:r w:rsidRPr="000171B3">
              <w:rPr>
                <w:rFonts w:ascii="Times New Roman" w:eastAsia="Times New Roman" w:hAnsi="Times New Roman" w:cs="Times New Roman"/>
                <w:bCs/>
                <w:sz w:val="20"/>
                <w:szCs w:val="20"/>
                <w:lang w:val="uk-UA" w:eastAsia="uk-UA"/>
              </w:rPr>
              <w:t>. Банки, що обслуговують емітента</w:t>
            </w:r>
          </w:p>
        </w:tc>
      </w:tr>
      <w:tr w:rsidR="000171B3" w:rsidRPr="000171B3" w:rsidTr="000000DD">
        <w:tc>
          <w:tcPr>
            <w:tcW w:w="4920" w:type="dxa"/>
            <w:tcBorders>
              <w:top w:val="nil"/>
              <w:left w:val="nil"/>
              <w:bottom w:val="nil"/>
              <w:right w:val="nil"/>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 xml:space="preserve">1) </w:t>
            </w:r>
            <w:r w:rsidRPr="000171B3">
              <w:rPr>
                <w:rFonts w:ascii="Times New Roman" w:eastAsia="Times New Roman" w:hAnsi="Times New Roman" w:cs="Times New Roman"/>
                <w:sz w:val="20"/>
                <w:szCs w:val="20"/>
                <w:lang w:val="ru-RU" w:eastAsia="uk-UA"/>
              </w:rPr>
              <w:t xml:space="preserve"> </w:t>
            </w:r>
            <w:r w:rsidRPr="000171B3">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0171B3" w:rsidRPr="000171B3" w:rsidRDefault="000171B3" w:rsidP="000171B3">
            <w:pPr>
              <w:spacing w:after="0" w:line="240" w:lineRule="auto"/>
              <w:rPr>
                <w:rFonts w:ascii="Times New Roman" w:eastAsia="Times New Roman" w:hAnsi="Times New Roman" w:cs="Times New Roman"/>
                <w:b/>
                <w:sz w:val="20"/>
                <w:szCs w:val="20"/>
                <w:lang w:eastAsia="uk-UA"/>
              </w:rPr>
            </w:pPr>
            <w:r w:rsidRPr="000171B3">
              <w:rPr>
                <w:rFonts w:ascii="Times New Roman" w:eastAsia="Times New Roman" w:hAnsi="Times New Roman" w:cs="Times New Roman"/>
                <w:b/>
                <w:sz w:val="20"/>
                <w:szCs w:val="20"/>
                <w:lang w:val="ru-RU" w:eastAsia="uk-UA"/>
              </w:rPr>
              <w:t xml:space="preserve"> </w:t>
            </w:r>
            <w:r w:rsidRPr="000171B3">
              <w:rPr>
                <w:rFonts w:ascii="Times New Roman" w:eastAsia="Times New Roman" w:hAnsi="Times New Roman" w:cs="Times New Roman"/>
                <w:b/>
                <w:sz w:val="20"/>
                <w:szCs w:val="20"/>
                <w:lang w:eastAsia="uk-UA"/>
              </w:rPr>
              <w:t>ПАТ "ПУМБ"</w:t>
            </w:r>
          </w:p>
        </w:tc>
      </w:tr>
      <w:tr w:rsidR="000171B3" w:rsidRPr="000171B3" w:rsidTr="000000DD">
        <w:tc>
          <w:tcPr>
            <w:tcW w:w="4920" w:type="dxa"/>
            <w:tcBorders>
              <w:top w:val="nil"/>
              <w:left w:val="nil"/>
              <w:bottom w:val="nil"/>
              <w:right w:val="nil"/>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w:t>
            </w:r>
            <w:r w:rsidRPr="000171B3">
              <w:rPr>
                <w:rFonts w:ascii="Times New Roman" w:eastAsia="Times New Roman" w:hAnsi="Times New Roman" w:cs="Times New Roman"/>
                <w:sz w:val="20"/>
                <w:szCs w:val="20"/>
                <w:lang w:eastAsia="uk-UA"/>
              </w:rPr>
              <w:t xml:space="preserve"> </w:t>
            </w:r>
            <w:r w:rsidRPr="000171B3">
              <w:rPr>
                <w:rFonts w:ascii="Times New Roman" w:eastAsia="Times New Roman" w:hAnsi="Times New Roman" w:cs="Times New Roman"/>
                <w:sz w:val="20"/>
                <w:szCs w:val="20"/>
                <w:lang w:val="uk-UA" w:eastAsia="uk-UA"/>
              </w:rPr>
              <w:t xml:space="preserve"> МФО банку</w:t>
            </w:r>
          </w:p>
        </w:tc>
        <w:tc>
          <w:tcPr>
            <w:tcW w:w="5040" w:type="dxa"/>
            <w:tcBorders>
              <w:top w:val="nil"/>
              <w:left w:val="nil"/>
              <w:bottom w:val="nil"/>
              <w:right w:val="nil"/>
            </w:tcBorders>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eastAsia="uk-UA"/>
              </w:rPr>
              <w:t xml:space="preserve"> 334851</w:t>
            </w:r>
          </w:p>
        </w:tc>
      </w:tr>
      <w:tr w:rsidR="000171B3" w:rsidRPr="000171B3" w:rsidTr="000000DD">
        <w:tc>
          <w:tcPr>
            <w:tcW w:w="4920" w:type="dxa"/>
            <w:tcBorders>
              <w:top w:val="nil"/>
              <w:left w:val="nil"/>
              <w:bottom w:val="nil"/>
              <w:right w:val="nil"/>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 xml:space="preserve">3) </w:t>
            </w:r>
            <w:r w:rsidRPr="000171B3">
              <w:rPr>
                <w:rFonts w:ascii="Times New Roman" w:eastAsia="Times New Roman" w:hAnsi="Times New Roman" w:cs="Times New Roman"/>
                <w:sz w:val="20"/>
                <w:szCs w:val="20"/>
                <w:lang w:eastAsia="uk-UA"/>
              </w:rPr>
              <w:t xml:space="preserve"> </w:t>
            </w:r>
            <w:r w:rsidRPr="000171B3">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eastAsia="uk-UA"/>
              </w:rPr>
              <w:t xml:space="preserve"> UA733348510000000002600986299</w:t>
            </w:r>
          </w:p>
        </w:tc>
      </w:tr>
      <w:tr w:rsidR="000171B3" w:rsidRPr="000171B3" w:rsidTr="000000DD">
        <w:tc>
          <w:tcPr>
            <w:tcW w:w="4920" w:type="dxa"/>
            <w:tcBorders>
              <w:top w:val="nil"/>
              <w:left w:val="nil"/>
              <w:bottom w:val="nil"/>
              <w:right w:val="nil"/>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 xml:space="preserve">4) </w:t>
            </w:r>
            <w:r w:rsidRPr="000171B3">
              <w:rPr>
                <w:rFonts w:ascii="Times New Roman" w:eastAsia="Times New Roman" w:hAnsi="Times New Roman" w:cs="Times New Roman"/>
                <w:sz w:val="20"/>
                <w:szCs w:val="20"/>
                <w:lang w:val="ru-RU" w:eastAsia="uk-UA"/>
              </w:rPr>
              <w:t xml:space="preserve"> </w:t>
            </w:r>
            <w:r w:rsidRPr="000171B3">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ru-RU" w:eastAsia="uk-UA"/>
              </w:rPr>
              <w:t xml:space="preserve"> </w:t>
            </w:r>
            <w:r w:rsidRPr="000171B3">
              <w:rPr>
                <w:rFonts w:ascii="Times New Roman" w:eastAsia="Times New Roman" w:hAnsi="Times New Roman" w:cs="Times New Roman"/>
                <w:b/>
                <w:sz w:val="20"/>
                <w:szCs w:val="20"/>
                <w:lang w:eastAsia="uk-UA"/>
              </w:rPr>
              <w:t xml:space="preserve"> </w:t>
            </w:r>
          </w:p>
        </w:tc>
      </w:tr>
      <w:tr w:rsidR="000171B3" w:rsidRPr="000171B3" w:rsidTr="000000DD">
        <w:tc>
          <w:tcPr>
            <w:tcW w:w="4920" w:type="dxa"/>
            <w:tcBorders>
              <w:top w:val="nil"/>
              <w:left w:val="nil"/>
              <w:bottom w:val="nil"/>
              <w:right w:val="nil"/>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5)</w:t>
            </w:r>
            <w:r w:rsidRPr="000171B3">
              <w:rPr>
                <w:rFonts w:ascii="Times New Roman" w:eastAsia="Times New Roman" w:hAnsi="Times New Roman" w:cs="Times New Roman"/>
                <w:sz w:val="20"/>
                <w:szCs w:val="20"/>
                <w:lang w:eastAsia="uk-UA"/>
              </w:rPr>
              <w:t xml:space="preserve">  </w:t>
            </w:r>
            <w:r w:rsidRPr="000171B3">
              <w:rPr>
                <w:rFonts w:ascii="Times New Roman" w:eastAsia="Times New Roman" w:hAnsi="Times New Roman" w:cs="Times New Roman"/>
                <w:sz w:val="20"/>
                <w:szCs w:val="20"/>
                <w:lang w:val="uk-UA" w:eastAsia="uk-UA"/>
              </w:rPr>
              <w:t>МФО банку</w:t>
            </w:r>
          </w:p>
        </w:tc>
        <w:tc>
          <w:tcPr>
            <w:tcW w:w="5040" w:type="dxa"/>
            <w:tcBorders>
              <w:top w:val="nil"/>
              <w:left w:val="nil"/>
              <w:bottom w:val="nil"/>
              <w:right w:val="nil"/>
            </w:tcBorders>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eastAsia="uk-UA"/>
              </w:rPr>
              <w:t xml:space="preserve">  </w:t>
            </w:r>
          </w:p>
        </w:tc>
      </w:tr>
      <w:tr w:rsidR="000171B3" w:rsidRPr="000171B3" w:rsidTr="000000DD">
        <w:tc>
          <w:tcPr>
            <w:tcW w:w="4920" w:type="dxa"/>
            <w:tcBorders>
              <w:top w:val="nil"/>
              <w:left w:val="nil"/>
              <w:bottom w:val="nil"/>
              <w:right w:val="nil"/>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 xml:space="preserve">6) </w:t>
            </w:r>
            <w:r w:rsidRPr="000171B3">
              <w:rPr>
                <w:rFonts w:ascii="Times New Roman" w:eastAsia="Times New Roman" w:hAnsi="Times New Roman" w:cs="Times New Roman"/>
                <w:sz w:val="20"/>
                <w:szCs w:val="20"/>
                <w:lang w:eastAsia="uk-UA"/>
              </w:rPr>
              <w:t xml:space="preserve"> </w:t>
            </w:r>
            <w:r w:rsidRPr="000171B3">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eastAsia="uk-UA"/>
              </w:rPr>
              <w:t xml:space="preserve">  </w:t>
            </w:r>
          </w:p>
        </w:tc>
      </w:tr>
    </w:tbl>
    <w:p w:rsidR="000171B3" w:rsidRPr="000171B3" w:rsidRDefault="000171B3" w:rsidP="000171B3">
      <w:pPr>
        <w:spacing w:after="0" w:line="240" w:lineRule="auto"/>
        <w:rPr>
          <w:rFonts w:ascii="Times New Roman" w:eastAsia="Times New Roman" w:hAnsi="Times New Roman" w:cs="Times New Roman"/>
          <w:sz w:val="24"/>
          <w:szCs w:val="24"/>
          <w:lang w:val="ru-RU" w:eastAsia="uk-UA"/>
        </w:rPr>
      </w:pPr>
    </w:p>
    <w:p w:rsidR="000171B3" w:rsidRDefault="000171B3">
      <w:pPr>
        <w:sectPr w:rsidR="000171B3" w:rsidSect="000171B3">
          <w:pgSz w:w="11906" w:h="16838"/>
          <w:pgMar w:top="363" w:right="567" w:bottom="363" w:left="1417" w:header="708" w:footer="708"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0171B3" w:rsidRPr="000171B3" w:rsidTr="000000DD">
        <w:tc>
          <w:tcPr>
            <w:tcW w:w="15480" w:type="dxa"/>
            <w:tcMar>
              <w:top w:w="60" w:type="dxa"/>
              <w:left w:w="60" w:type="dxa"/>
              <w:bottom w:w="60" w:type="dxa"/>
              <w:right w:w="60" w:type="dxa"/>
            </w:tcMar>
            <w:vAlign w:val="center"/>
          </w:tcPr>
          <w:p w:rsidR="000171B3" w:rsidRPr="000171B3" w:rsidRDefault="000171B3" w:rsidP="000171B3">
            <w:pPr>
              <w:spacing w:after="0" w:line="240" w:lineRule="auto"/>
              <w:ind w:left="-210"/>
              <w:jc w:val="center"/>
              <w:rPr>
                <w:rFonts w:ascii="Times New Roman" w:eastAsia="Times New Roman" w:hAnsi="Times New Roman" w:cs="Times New Roman"/>
                <w:b/>
                <w:bCs/>
                <w:sz w:val="28"/>
                <w:szCs w:val="28"/>
                <w:lang w:val="ru-RU" w:eastAsia="uk-UA"/>
              </w:rPr>
            </w:pPr>
            <w:r w:rsidRPr="000171B3">
              <w:rPr>
                <w:rFonts w:ascii="Times New Roman" w:eastAsia="Times New Roman" w:hAnsi="Times New Roman" w:cs="Times New Roman"/>
                <w:b/>
                <w:bCs/>
                <w:sz w:val="28"/>
                <w:szCs w:val="28"/>
                <w:lang w:val="ru-RU" w:eastAsia="uk-UA"/>
              </w:rPr>
              <w:lastRenderedPageBreak/>
              <w:t>17</w:t>
            </w:r>
            <w:r w:rsidRPr="000171B3">
              <w:rPr>
                <w:rFonts w:ascii="Times New Roman" w:eastAsia="Times New Roman" w:hAnsi="Times New Roman" w:cs="Times New Roman"/>
                <w:b/>
                <w:bCs/>
                <w:sz w:val="28"/>
                <w:szCs w:val="28"/>
                <w:lang w:val="uk-UA" w:eastAsia="uk-UA"/>
              </w:rPr>
              <w:t xml:space="preserve">. </w:t>
            </w:r>
            <w:r w:rsidRPr="000171B3">
              <w:rPr>
                <w:rFonts w:ascii="Times New Roman" w:eastAsia="Times New Roman" w:hAnsi="Times New Roman" w:cs="Times New Roman"/>
                <w:b/>
                <w:sz w:val="28"/>
                <w:szCs w:val="28"/>
                <w:lang w:val="uk-UA" w:eastAsia="uk-UA"/>
              </w:rPr>
              <w:t>Штрафні санкції щодо емітента</w:t>
            </w:r>
          </w:p>
        </w:tc>
      </w:tr>
    </w:tbl>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tbl>
      <w:tblPr>
        <w:tblW w:w="15696" w:type="dxa"/>
        <w:tblInd w:w="240" w:type="dxa"/>
        <w:tblCellMar>
          <w:top w:w="15" w:type="dxa"/>
          <w:left w:w="15" w:type="dxa"/>
          <w:bottom w:w="15" w:type="dxa"/>
          <w:right w:w="15" w:type="dxa"/>
        </w:tblCellMar>
        <w:tblLook w:val="0000" w:firstRow="0" w:lastRow="0" w:firstColumn="0" w:lastColumn="0" w:noHBand="0" w:noVBand="0"/>
      </w:tblPr>
      <w:tblGrid>
        <w:gridCol w:w="568"/>
        <w:gridCol w:w="2318"/>
        <w:gridCol w:w="4331"/>
        <w:gridCol w:w="4240"/>
        <w:gridCol w:w="4239"/>
      </w:tblGrid>
      <w:tr w:rsidR="000171B3" w:rsidRPr="000171B3" w:rsidTr="000000DD">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N</w:t>
            </w:r>
            <w:r w:rsidRPr="000171B3">
              <w:rPr>
                <w:rFonts w:ascii="Times New Roman" w:eastAsia="Times New Roman" w:hAnsi="Times New Roman" w:cs="Times New Roman"/>
                <w:b/>
                <w:sz w:val="20"/>
                <w:szCs w:val="20"/>
                <w:lang w:val="uk-UA" w:eastAsia="uk-UA"/>
              </w:rPr>
              <w:br/>
              <w:t>з/п</w:t>
            </w:r>
          </w:p>
        </w:tc>
        <w:tc>
          <w:tcPr>
            <w:tcW w:w="23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Номер та дата рішення, яким накладено штрафну санкцію</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Орган, який наклав штрафну санкцію</w:t>
            </w:r>
          </w:p>
        </w:tc>
        <w:tc>
          <w:tcPr>
            <w:tcW w:w="42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Вид стягнення</w:t>
            </w:r>
          </w:p>
        </w:tc>
        <w:tc>
          <w:tcPr>
            <w:tcW w:w="423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Інформація про виконання</w:t>
            </w:r>
          </w:p>
        </w:tc>
      </w:tr>
      <w:tr w:rsidR="000171B3" w:rsidRPr="000171B3" w:rsidTr="000000DD">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1</w:t>
            </w:r>
          </w:p>
        </w:tc>
        <w:tc>
          <w:tcPr>
            <w:tcW w:w="23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2</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3</w:t>
            </w:r>
          </w:p>
        </w:tc>
        <w:tc>
          <w:tcPr>
            <w:tcW w:w="42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4</w:t>
            </w:r>
          </w:p>
        </w:tc>
        <w:tc>
          <w:tcPr>
            <w:tcW w:w="423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5</w:t>
            </w:r>
          </w:p>
        </w:tc>
      </w:tr>
      <w:tr w:rsidR="000171B3" w:rsidRPr="000171B3" w:rsidTr="000000DD">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1</w:t>
            </w:r>
          </w:p>
        </w:tc>
        <w:tc>
          <w:tcPr>
            <w:tcW w:w="23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25.02.2020</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Головне управління ДФС у Житомирській області</w:t>
            </w:r>
          </w:p>
        </w:tc>
        <w:tc>
          <w:tcPr>
            <w:tcW w:w="42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25.02.2020 Донараховано штрафної санкції з ПДВ (за невчасну сплату) акт пот р N 0006055504 вiд 17.03.2020 у сумі 15070,21 грн</w:t>
            </w:r>
          </w:p>
        </w:tc>
        <w:tc>
          <w:tcPr>
            <w:tcW w:w="423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Житомирським окружним адміністративним судом з рахунків у банках, що обслуговують платника податків, стягнуто борг у  сумі  123 569,99 грн</w:t>
            </w:r>
          </w:p>
        </w:tc>
      </w:tr>
      <w:tr w:rsidR="000171B3" w:rsidRPr="000171B3" w:rsidTr="000000DD">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tc>
      </w:tr>
      <w:tr w:rsidR="000171B3" w:rsidRPr="000171B3" w:rsidTr="000000DD">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w:t>
            </w:r>
          </w:p>
        </w:tc>
        <w:tc>
          <w:tcPr>
            <w:tcW w:w="23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25.02.2020</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Головне управління ДФС у Житомирській області</w:t>
            </w:r>
          </w:p>
        </w:tc>
        <w:tc>
          <w:tcPr>
            <w:tcW w:w="42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Нараховано пенi IКП на борг мин.р з ПДВ (ст. 129 ПКУ з урахуванням вимог Закону України щодо перiоду поширення коронавiрусної хвороби (COVID-19)) N AUTOPEN з 03.06.2019 по 28.01.2020 на Податкове повiдомлення-рiшення (форма 'Ш') N 0003775512 вiд 23.05.20</w:t>
            </w:r>
          </w:p>
        </w:tc>
        <w:tc>
          <w:tcPr>
            <w:tcW w:w="423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Борг не погашено</w:t>
            </w:r>
          </w:p>
        </w:tc>
      </w:tr>
      <w:tr w:rsidR="000171B3" w:rsidRPr="000171B3" w:rsidTr="000000DD">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tc>
      </w:tr>
      <w:tr w:rsidR="000171B3" w:rsidRPr="000171B3" w:rsidTr="000000DD">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3</w:t>
            </w:r>
          </w:p>
        </w:tc>
        <w:tc>
          <w:tcPr>
            <w:tcW w:w="23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25.02.2020</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Головне управління ДФС у Житомирській області</w:t>
            </w:r>
          </w:p>
        </w:tc>
        <w:tc>
          <w:tcPr>
            <w:tcW w:w="42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ЕКОЛОГIЧ ПОДАТОК,ЯКИЙ СПРАВЛЯЄТ ЗА ВИКИД В АТМОСФ ПОВIТРЯ ДВООКИСУ ВУГЛЕЦЮ СТАЦIОНАР ДЖЕРЕЛАМИ ЗАБРУДНЕННЯ</w:t>
            </w:r>
          </w:p>
        </w:tc>
        <w:tc>
          <w:tcPr>
            <w:tcW w:w="423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Борг не погашено</w:t>
            </w:r>
          </w:p>
        </w:tc>
      </w:tr>
      <w:tr w:rsidR="000171B3" w:rsidRPr="000171B3" w:rsidTr="000000DD">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tc>
      </w:tr>
      <w:tr w:rsidR="000171B3" w:rsidRPr="000171B3" w:rsidTr="000000DD">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4</w:t>
            </w:r>
          </w:p>
        </w:tc>
        <w:tc>
          <w:tcPr>
            <w:tcW w:w="23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25.02.2020</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Головне управління ДФС у Житомирській області</w:t>
            </w:r>
          </w:p>
        </w:tc>
        <w:tc>
          <w:tcPr>
            <w:tcW w:w="42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ЄДИН. ВНЕС., НАРАХ. РОБОТ. НА СУМИ:ЗАРОБ. ПЛАТИ, ВИНАГ. ЗА ДОГОВ. ЦПХ, ДОП. ПО ТИМЧАС. НЕПР.</w:t>
            </w:r>
          </w:p>
        </w:tc>
        <w:tc>
          <w:tcPr>
            <w:tcW w:w="423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Борг не погашено</w:t>
            </w:r>
          </w:p>
        </w:tc>
      </w:tr>
      <w:tr w:rsidR="000171B3" w:rsidRPr="000171B3" w:rsidTr="000000DD">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tc>
      </w:tr>
    </w:tbl>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p w:rsidR="000171B3" w:rsidRDefault="000171B3">
      <w:pPr>
        <w:sectPr w:rsidR="000171B3" w:rsidSect="000171B3">
          <w:pgSz w:w="16838" w:h="11906" w:orient="landscape"/>
          <w:pgMar w:top="1417" w:right="363" w:bottom="850" w:left="363" w:header="709" w:footer="709" w:gutter="0"/>
          <w:cols w:space="708"/>
          <w:docGrid w:linePitch="360"/>
        </w:sectPr>
      </w:pP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171B3">
        <w:rPr>
          <w:rFonts w:ascii="Times New Roman" w:eastAsia="Times New Roman" w:hAnsi="Times New Roman" w:cs="Times New Roman"/>
          <w:b/>
          <w:color w:val="000000"/>
          <w:sz w:val="28"/>
          <w:szCs w:val="28"/>
          <w:lang w:val="uk-UA" w:eastAsia="ru-RU"/>
        </w:rPr>
        <w:lastRenderedPageBreak/>
        <w:t>18. Опис бізнесу</w:t>
      </w:r>
    </w:p>
    <w:p w:rsidR="000171B3" w:rsidRPr="000171B3" w:rsidRDefault="000171B3" w:rsidP="000171B3">
      <w:pPr>
        <w:spacing w:after="0" w:line="240" w:lineRule="auto"/>
        <w:jc w:val="center"/>
        <w:rPr>
          <w:rFonts w:ascii="Times New Roman" w:eastAsia="Times New Roman" w:hAnsi="Times New Roman" w:cs="Times New Roman"/>
          <w:b/>
          <w:color w:val="000000"/>
          <w:sz w:val="28"/>
          <w:szCs w:val="28"/>
          <w:lang w:eastAsia="uk-UA"/>
        </w:rPr>
      </w:pPr>
    </w:p>
    <w:p w:rsidR="000171B3" w:rsidRPr="000171B3" w:rsidRDefault="000171B3" w:rsidP="000171B3">
      <w:pPr>
        <w:spacing w:after="0" w:line="240" w:lineRule="auto"/>
        <w:rPr>
          <w:rFonts w:ascii="Times New Roman" w:eastAsia="Times New Roman" w:hAnsi="Times New Roman" w:cs="Times New Roman"/>
          <w:vanish/>
          <w:color w:val="000000"/>
          <w:sz w:val="20"/>
          <w:szCs w:val="20"/>
          <w:lang w:eastAsia="uk-UA"/>
        </w:rPr>
      </w:pPr>
      <w:r w:rsidRPr="000171B3">
        <w:rPr>
          <w:rFonts w:ascii="Times New Roman" w:eastAsia="Times New Roman" w:hAnsi="Times New Roman" w:cs="Times New Roman"/>
          <w:color w:val="000000"/>
          <w:sz w:val="20"/>
          <w:szCs w:val="20"/>
          <w:lang w:eastAsia="uk-UA"/>
        </w:rPr>
        <w:t xml:space="preserve"> </w:t>
      </w:r>
    </w:p>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Структура пiдприємства цехова. Основнi цехи: - гiрничий цех - займається зняттям розкривних i видобуванням гiрничої маси; - дробильно-сортувальний цех - займається дробленням гiрничої маси на щебiнь; - автотранспортний цех - проводить перевезення гiрничої маси з кар'єру в дробильно-сортувальний цех. Допомiжнi цехи: - механiчна майстерня - проводить всi види ремонту устаткування; - транспортний цех - займається навантаженням готової продукцiї в залiзничнi вагони з подальшою подачею їх тепловозом на залiзничну станцiю. Завод має свої пiд'їзднi автомобiльнi i залiзничнi шляхи, розвинену виробничу базу.</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Дочiрнi пiдприємства,  представництва та iншi вiдокремленi структурнi пiдроздiли до структури Товариства не входять. У звiтному перiодi змiн у органiзацiйнiй структурi емiтента у порiвняннi з попереднiй звiтним перiодом не вiдбувалося.</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Середньооблікова чисельність штатних працівників облікового складу - 44 осіб. Позаштатних працівників немає. Позаштатних працівників, які працюють за суміцтвом -1 особи. Працівників ,які працюють на умовах неповного робочого часу (дня, тижня) - 1 особи. Фонд оплати праці за звітний період становить - 3679,4 тис. грн. У поріввнянні з попереднім звітним періодом - у 2019 р. фонд заробітної плати зменшився на 1373,2 тис. грн. (фонд оплати праці в 2019 році - 4952,6 тис.грн.) Кадрова програма емітента  спрямована на забезпечення рiвня квалiфiкацiї її працiвникiв операцiйним потребам Товариства. Товариство підвищує рівень кваліфікації працівників шляхом направлення їх на навчання. Навчання та розвиток персоналу - часто проводиться у межах Товариства, сприяє формуванню єдиного погляду, загальних технологiй, адаптовано до роботи Товариства, а саме - на отримання досвiду для виконання працівниками своїх службових обов'язків.Основною метою кадрової програми є своєчасне забезпечення оптимального балансу процесiв комплектування, збереження персоналу, його розвитку вiдповiдно до потреб Товариства. Значна увага придiляється питанням мотивацiї (задоволення потреби у стабiльностi, безпецi, соцiальному прийняттi).</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Зменшення фонду оплати праці, На протязі  червня місяця 2020р.  було скорочено згідно с. 40 п.1 КЗпП України -  19 працівників.</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Підприємство скорочувало штат, не здійснювалась виробнича та добувна діяльність, таким чином у штаті залишився тільки персонал, необхідний для охорони підприємства, підтримки кар*єру</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В особливих умовах спеціального дозволу на користування надрами №3716 від 09.12.2005р. рекомендовано виконання умов  згідно екологічної карти, а це проведення аналізів скиду кар'єрних вод і постійний контроль за якістю скидів два рази на рік в лабораторії.</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Кадрова програма емітента  спрямована на забезпечення рiвня квалiфiкацiї її працiвникiв операцiйним потребам Товариства. Товариство підвищує рівень кваліфікації працівників шляхом направлення їх на навчання. Навчання та розвиток персоналу - часто проводиться у межах Товариства, сприяє формуванню єдиного погляду, загальних технологiй, адаптовано до роботи Товариства, а саме - на отримання досвiду для виконання працівниками своїх службових обов'язків.Основною метою кадрової програми є своєчасне забезпечення оптимального балансу процесiв комплектування, збереження персоналу, його розвитку вiдповiдно до потреб Товариства. Значна увага придiляється питанням мотивацiї (задоволення потреби у стабiльностi, безпецi, соцiальному прийняттi).</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Товариство не належить до будь-яких об'єднань підприємств.</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Товариство не проводить спільну діяльність з іншими організаціями, підприємствами, установами.</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Протягом звiтного перiоду з боку третiх осiб Товариство не отримувало пропозицiй щодо реорганiзацiї.</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Облікова політика Товариства передбачена відповідним Наказом Генералного директора. Підготовка фінансової звітності згідно з МСФЗ вимагає від керівництва формування суджень, оцінок та припущень, які впливають на застосування облікової політики, а також на суми активів, зобов'язань, доходів та витрат, відображених у фінансовій звітності. Оцінки та пов'язані з ними припущення ґрунтуються на історичному досвіді та інших факторах, які вважаються обґрунтованими за даних обставин, результати яких формують основу суджень стосовно балансової вартості активів та зобов'язань, яка не є очевидною з інших джерел. Хоча ці оцінки ґрунтуються на найкращому розумінні керівництвом поточних подій та операцій, фактичні результати можуть суттєво відрізнятися від цих оцінок. Оцінка строків корисного використання об'єктів основних засобів залежить від професійної думки керівництва, яка заснована на досвіді роботи з аналогічними активами. При визначенні строків корисного використання активів керівництво бере до уваги умови передбачуваного використання активів, моральний знос, фізичний знос та умови, у яких експлуатуватимуться ці активи. Зміна будь-якої із цих умов або оцінок може в результаті призвести до коригування майбутніх норм амортизації. Товариство визнає матеріальний об'єкт основним засобом, якщо він утримується з метою використання їx у процесі своєї діяльності, надання послуг, або для здійснення адміністративних і соціально-культурних функцій, очікуваний строк корисного використання (експлуатації) яких більше одного року та вартість яких більше 6000грн. Первісно Товариство оцінює основні засоби за собівартістю. Розглянувши доречність застосування будь-якого з виключень, передбачених МСФЗ 1, щодо ретроспективного застосування, керівництво може застосувати справедливу вартість як доцільну собівартість основних засобів. У подальшому основні засоби будуть оцінюються за їх собівартістю мінус будь-яка накопичена амортизація та будь-які накопичені збитки від зменшення корисності. Сума накопиченої амортизації на дату переоцінки виключається з валової балансової вартості активу та чистої суми, перерахованої до переоціненої суми активу. Дооцінка, яка входить до складу власного капіталу, переноситься до нерозподіленого прибутку, коли припиняється визнання відповідного активу. Амортизація основних засобів призначена для списання амортизованої суми протягом строку корисного використання активу і розраховується з використанням прямолінійного методу. Ліквідаційна вартість, строки корисного використання і метод нарахування амортизації переглядаються на кінець кожного фінансового року. Вплив будь-яких змін, що виникають від оцінок ураховується як зміна облікової оцінки. Дохід або збиток в результаті вибуття або ліквідації об'єкта основних засобів, визначається як різниця між надходженнями від продажу і балансовою вартістю активу, а визнається у прибутках і збитках. Товариство застосовує методи оцінки вартості, які відповідають обставинам та для яких є достатньо даних, щоб оцінити справедливу вартість, максимізуючи використання доречних відкритих вхідних даних та мінімізуючи використання закритих вхідних даних. Рішення щодо кожної інвестиції приймається індивідуально на момент її первісного визнання (п. 18 МСФЗ (IAS) 28) Методики оцінювання та вхідні дані, використані для складання оцінок за справедливою вартістю: - грошові кошти та їх еквіваленти: первісна та подальша оцінка грошових коштів та їх еквівалентів здійснюється за справедливою вартістю, яка дорівнює їх номінальній вартості; - депозити (крім депозитів до запитання): первісна оцінка депозиту здійснюється за його справедливою вартістю, яка зазвичай дорівнює його номінальній вартості. Подальша оцінка депозитів у національній валюті здійснюється за справедливою вартістю очікуваних грошових потоків; - інструменти капіталу: первісна оцінка інструментів капіталу здійснюється за їх справедливою вартістю, яка зазвичай дорівнює ціні операції, в ході якої був </w:t>
      </w:r>
      <w:r w:rsidRPr="000171B3">
        <w:rPr>
          <w:rFonts w:ascii="Courier New" w:eastAsia="Times New Roman" w:hAnsi="Courier New" w:cs="Courier New"/>
          <w:sz w:val="20"/>
          <w:szCs w:val="24"/>
          <w:lang w:val="uk-UA" w:eastAsia="uk-UA"/>
        </w:rPr>
        <w:lastRenderedPageBreak/>
        <w:t>отриманий актив. Подальша оцінка інструментів капіталу здійснюється за справедливою вартістю на дату оцінки; - інвестиційна нерухомість:первісна оцінка інвестиційної нерухомості здійснюється за собівартістю. Подальша оцінка інвестиційної нерухомості здійснюється за справедливою вартістю на дату оцінки; - дебіторська заборгованість:первісна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 - поточні зобов'язання: первісна та подальша оцінка поточних зобов'язань здійснюється за вартістю погашення.</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Основні види продукції або послуг, які виробляє чи надає емітент,  за рахунок продажу яких отримав  10 або більше відсотків доходу за 2020 рік та перспективність виробництва  окремих товарів, виконання робіт та надання послуг. Основними видами діяльністю Емітента є добування піску, гравію, глин і каоліну та добування декоративного та будівельного каменю, вапняку, гіпсу, крейди та глинистого сланцю.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Протягом 2020 року Товариство на займалось виробництвом щебеню гранітного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Дохід від оренди склав 299 тис. грн.</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Дохід від продажу основних засобів склав 2565 тіс. Грн.</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Сума виручки в 2020 році склала - 2864 тис.грн.</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Експортом Товариство не займалося.</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Підприємство несе збитки на утримання кар'єру, а саме:</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w:t>
      </w:r>
      <w:r w:rsidRPr="000171B3">
        <w:rPr>
          <w:rFonts w:ascii="Courier New" w:eastAsia="Times New Roman" w:hAnsi="Courier New" w:cs="Courier New"/>
          <w:sz w:val="20"/>
          <w:szCs w:val="24"/>
          <w:lang w:val="uk-UA" w:eastAsia="uk-UA"/>
        </w:rPr>
        <w:tab/>
        <w:t>За споживання електроенергії на відкачку воду;</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w:t>
      </w:r>
      <w:r w:rsidRPr="000171B3">
        <w:rPr>
          <w:rFonts w:ascii="Courier New" w:eastAsia="Times New Roman" w:hAnsi="Courier New" w:cs="Courier New"/>
          <w:sz w:val="20"/>
          <w:szCs w:val="24"/>
          <w:lang w:val="uk-UA" w:eastAsia="uk-UA"/>
        </w:rPr>
        <w:tab/>
        <w:t>На обслуговування насосу, запчастини, ремонт.</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w:t>
      </w:r>
      <w:r w:rsidRPr="000171B3">
        <w:rPr>
          <w:rFonts w:ascii="Courier New" w:eastAsia="Times New Roman" w:hAnsi="Courier New" w:cs="Courier New"/>
          <w:sz w:val="20"/>
          <w:szCs w:val="24"/>
          <w:lang w:val="uk-UA" w:eastAsia="uk-UA"/>
        </w:rPr>
        <w:tab/>
        <w:t>проведення лабораторних досліджень скидів води.</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w:t>
      </w:r>
      <w:r w:rsidRPr="000171B3">
        <w:rPr>
          <w:rFonts w:ascii="Courier New" w:eastAsia="Times New Roman" w:hAnsi="Courier New" w:cs="Courier New"/>
          <w:sz w:val="20"/>
          <w:szCs w:val="24"/>
          <w:lang w:val="uk-UA" w:eastAsia="uk-UA"/>
        </w:rPr>
        <w:tab/>
        <w:t>Охорона, заробітна плата працівникам.</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w:t>
      </w:r>
      <w:r w:rsidRPr="000171B3">
        <w:rPr>
          <w:rFonts w:ascii="Courier New" w:eastAsia="Times New Roman" w:hAnsi="Courier New" w:cs="Courier New"/>
          <w:sz w:val="20"/>
          <w:szCs w:val="24"/>
          <w:lang w:val="uk-UA" w:eastAsia="uk-UA"/>
        </w:rPr>
        <w:tab/>
        <w:t>Витрати у 2020р склали 9633 тис. грн.:</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Ринок щебеню в Україні дуже перспективний. Щебінь - це основний матеріал всієї будівельної галузі та є базовим продуктом для цієї індустрії. Щебінь входить до складу всіх будівельних матеріалів, а так само використовується на всіх будівельних об'єктах, починаючи від приватних будинків і закінчуючи величезними інфраструктурними проектами.На частку десяти найбільших виробників щебеню припадає близько 1/3 всього ринку. За законодавством України монополістом вважається компанія з часткою на ринку 35% і більше. Це означає, що ринок не монополізований і має високий рівень конкуренції, а так само потенціалу для розвитку.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Виробництво щебеню має яскраво виражений сезонний характер, в теплу пору року воно в два-три рази вище, ніж в зимовий період.</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Основні ринки збуту, споживачи готової продукції, що виробляє Емітент.  Одним з основних споживачів щебеню є дорожнє будівництво. На жаль, справи в даній сфері сьогодні йдуть не найкращим чином.Для збiльшення збуту продукцiї пiдприємство постiйно спiвпрацює з покупцями, пропонує вигiднi умови розрахункiв за вiдвантажену продукцiю, працює над якiстю, миттєво реагує на зауваження покупцiв.</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Основні клієнти: ОВ "АС-Граніт", ТОВ "Будсвіт-2015", ТОВ "Укргранітпостач", ТОВ "Щебінь ЖД", ТОВ "ЮніонТрейд"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Серед основних ризиків в діяльності емітента найбiльш суттєвими є: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1. Ринковий ризик, тобто зміни на ринку можуть істотно вплинуть на активи/зобов язання. Ринковий ризик складається з ризику процентної ставки і цінового ризику. Всі фінансові інстременти схильні до ринкового ризику - ризику того, що майбутні ринкові умови можуть знецінити інструмент.Підприємство піддається валютному </w:t>
      </w:r>
      <w:r w:rsidRPr="000171B3">
        <w:rPr>
          <w:rFonts w:ascii="Courier New" w:eastAsia="Times New Roman" w:hAnsi="Courier New" w:cs="Courier New"/>
          <w:sz w:val="20"/>
          <w:szCs w:val="24"/>
          <w:lang w:val="uk-UA" w:eastAsia="uk-UA"/>
        </w:rPr>
        <w:lastRenderedPageBreak/>
        <w:t xml:space="preserve">ризику, тому що у звітному році здійснювало валютні операції і має валютні залишки та заборгованності.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2. Ризик втрати ліквідності. Товариство може не виконувати своїх зобов 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 язань.</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 язані з дебіторською заборгованістю та іншими фінансовими активами, а також прогнозні потоки грошових коштів від операційної діяльності.</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3. Кредитний ризик. Товариство може зазнати збитків у разі невиконання фінансових зобов язань контрагентами (дебіторами). Підприємство схильно до кредитного ризику, який виражається як ризик того, що контрагент - дебітор не буде здатний в повному обсязі і в певний час погасити свої зобов язання. Кредитний ризик регулярно контролюється. Управління кредитним ризиком здійснюється, в основному, за допомогою аналазу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яка регулярно перевіряється на існування ознак знецінення, створюються резерви під знецінення за необхідності.</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4. Ризик виникнення форс-мажорних обставин.</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Крім зазначених вище, суттєвий вплив на діяльність Товариства можуть мати такі зовнішні ризики, як:</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нестабільність, суперечливість законодавства,</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непередбачені дії державних органів,</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нестабільність економічної (фінансової, податкової, зовнішньоекономічної і ін.) політики,</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непередбачена зміна кон юнктури внутрішнього і зовнішнього ринку,</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непередбачені дії конкурентів</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Підприємство здійснює аналіз, оцінку та управління ризиками.</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Канали збуту - основним споживачем щебеневої продукції є підприємства які займаються ремонтом та будівництвом автомобільних доріг України.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Методи продажу, які використовує емітент: попередня оплата, часткова оплата, оплата  по фактично поставлену продукцію.</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Про джерела сировини, їх доступнiсть та динамiку цiн: cировиною для виготовлення щебеню є корисна копалина - граніт, яку добувають шляхом проведення вибухових робіт.</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Iнформацiя про особливостi стану розвитку галузi виробництва, в якiй здiйснює дiяльнiсть емiтент, про особливості продукції емітента:</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Щебінь є базовим продуктом для будівельної індустрії а також виготовлення будматеріалів. Виробництво щебеню в Україні є перспективною сферою в зв'язку в прогнозованим збільшенням попиту на нього на внутрішньому ринку.Великі українські виробники займаються експортом щебеню на зовнішні ринки. Імпорт щебеню в Україні займає невелику частку через високу конкуренцію на вітчизняному ринку і хорошої якості вітчизняного продукту. Український ринок досліджуваного товару характеризується високою перспективністю.</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Рiвень конкуренцiї в галузi є значний.</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Рiвень впровадження нових технологiй, нових товарiв, його становище на ринку: на сьогоднішній день є плани щодо  модернізації дробарно- сортувального цеху та впровадження випуску нових фракцій щебеню гранітного.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Перспективнi плани розвитку Товариства на 2020 рiк передбачають:</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1)</w:t>
      </w:r>
      <w:r w:rsidRPr="000171B3">
        <w:rPr>
          <w:rFonts w:ascii="Courier New" w:eastAsia="Times New Roman" w:hAnsi="Courier New" w:cs="Courier New"/>
          <w:sz w:val="20"/>
          <w:szCs w:val="24"/>
          <w:lang w:val="uk-UA" w:eastAsia="uk-UA"/>
        </w:rPr>
        <w:tab/>
        <w:t>Збільшення випуску продукції шляхом модернізації дробарно- сортувального цеху та впровадження випуску нових фракцій щебеню гранітного;</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2)</w:t>
      </w:r>
      <w:r w:rsidRPr="000171B3">
        <w:rPr>
          <w:rFonts w:ascii="Courier New" w:eastAsia="Times New Roman" w:hAnsi="Courier New" w:cs="Courier New"/>
          <w:sz w:val="20"/>
          <w:szCs w:val="24"/>
          <w:lang w:val="uk-UA" w:eastAsia="uk-UA"/>
        </w:rPr>
        <w:tab/>
        <w:t>оновлення обладнання та механізмів  та зменшення використання матеріалів та запчастин;</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3)</w:t>
      </w:r>
      <w:r w:rsidRPr="000171B3">
        <w:rPr>
          <w:rFonts w:ascii="Courier New" w:eastAsia="Times New Roman" w:hAnsi="Courier New" w:cs="Courier New"/>
          <w:sz w:val="20"/>
          <w:szCs w:val="24"/>
          <w:lang w:val="uk-UA" w:eastAsia="uk-UA"/>
        </w:rPr>
        <w:tab/>
        <w:t>економне використання паливно-мастильних матеріалів шляхом придбання автомобілів з меншими нормами витрат палива;</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4)</w:t>
      </w:r>
      <w:r w:rsidRPr="000171B3">
        <w:rPr>
          <w:rFonts w:ascii="Courier New" w:eastAsia="Times New Roman" w:hAnsi="Courier New" w:cs="Courier New"/>
          <w:sz w:val="20"/>
          <w:szCs w:val="24"/>
          <w:lang w:val="uk-UA" w:eastAsia="uk-UA"/>
        </w:rPr>
        <w:tab/>
        <w:t>економне використання електроенергії, використання електрообладнання відповідної потужності;</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5)</w:t>
      </w:r>
      <w:r w:rsidRPr="000171B3">
        <w:rPr>
          <w:rFonts w:ascii="Courier New" w:eastAsia="Times New Roman" w:hAnsi="Courier New" w:cs="Courier New"/>
          <w:sz w:val="20"/>
          <w:szCs w:val="24"/>
          <w:lang w:val="uk-UA" w:eastAsia="uk-UA"/>
        </w:rPr>
        <w:tab/>
        <w:t>вихід на міжнародні ринки збуту продукції.</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Перспективи діяльності Емітента: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w:t>
      </w:r>
      <w:r w:rsidRPr="000171B3">
        <w:rPr>
          <w:rFonts w:ascii="Courier New" w:eastAsia="Times New Roman" w:hAnsi="Courier New" w:cs="Courier New"/>
          <w:sz w:val="20"/>
          <w:szCs w:val="24"/>
          <w:lang w:val="uk-UA" w:eastAsia="uk-UA"/>
        </w:rPr>
        <w:tab/>
        <w:t>розширення асортименту готової продукції;</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Основні постачальники устаткування, сировини і матеріалів, які займають більше 10% у загальному обсязі постачання: ТОВ "НК Солар", ТОВ "Велтайм",ТОВ "ТД "Євро-Захід", АТ "Житомиробленерго", ТОВ "Продмаркетпром"</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lastRenderedPageBreak/>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Підприємство продає основні засоби для виплати заробітної плати покриття витрат на підтримку кар*єру</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Протягом 2020 року вибули наступні основні засоби: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Конусна дробарка Nordberg GP-300 S з електроприводом і голов.пускачем, б/в -1к/т на суму 2496 тис. грн., Пристрій повільного пуску MCD 50595 CT 5 G 4 XOO CV 2, б/в - к/т на суму 8,4 тис. грн., Віброживильник ВП-300/11,5х2, б/в - 1шт на суму 10,8тис.грн., Бункер V-22 м3, б/в - 1шт. на суму 40,8 тис. грн., Конвеєр стрічковий КЛ1-1000/9000, б/в - 1шт. на суму 25,2тис. грн., Конвеєр стрічковий КЛ2-1000/25000, б/в - 1шт. на муму 42,тис. грн., Конвеєр стрічковий КЛ3-1000/9000, б/в - 1шт. на суму 25,2тис.грн., Система управління дроблення граніту СУП-04-5.0, б/в - 1к/т. на суму 42,0тис. грн., Металодетектор ДМТ 3Б 130х70,11,023, б/в - 1к/т на суму 6,0тис. грн., Мотор-вібратор MVSI is/1710-SO2 (на GP-300), б/в - 1шт. на суму 3,6тис. грн. </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Значнi iнвестицiї або придбання товаристом, пов'язанi з його господарською дiяльнiстю, передбачити неможливо.</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Для забезпечення господарчої дiяльностi на балансi Товариства облiковуються власнi основнi засоби виробничого призначення та невиробничого призначення. На початок поточного року  первiсна вартiсть основних засобiв складає - 43673 тис.грн., знос - 12491 тис.грн., залишкова вартiсть - 31182 тис. грн. (будинки, споруди та передавальні пристрої- 1040 тис.грн., машини та обладнання -  1327 тис.грн.,транспортні засоби -  3 тис.грн., інші - 28812 тис.грн.)  На кінець поточного року  первiсна вартiсть основних засобiв складає - 41251 тис.грн., знос - 12503 тис.грн., залишкова вартiсть - 28748 тис. грн. (будинки, споруди та передавальні пристрої- 935 тис.грн., машини та обладнання -  693тис.грн.,транспортні засоби -  3 тис.грн., інші - 27117 тис.грн.)Всі основні засоби підприємства (у т.і. виробничі потужності) знаходяться за місцезнаходженням підприємства: с.Норинськ, вул.Шкільна, 16 Овруцького району Житомирської області. Орендованих основних засобiв не має. Iнформацiя про будь-якi значнi правочини (придбання, зписання, продаж, тощо) емiтента щодо основних засобiв: значних правочинiв емiтента щодо основних засобiв протягом звiтного перiоду не було. Індексацiя основних засобiв у 2020 роцi не проводилась. Ступiнь зносу основних засобiв на кiнець 2020р. становить 30,3 % .Ступiнь використання основних засобiв на кінець зітного періоду становить 69,7%. Витрати на ремонти основних засобiв списувалися на витрати перiоду. Нарахування амортизацiї основних засобiв проводиться згiдно з податковим законодавством, тобто методом зменшеного залишку, шляхом використання встановлених норм до залишкової вартостi основних засобiв на початок звiтного перiоду.Строк експлуатацiї основних засобів складає: будiвлі та споруди вiд 35 до 40 рокiв; транспортні засоби від 20 до 25 років; машини та обладнання від 2 до 4 років, інші основні засоби - до 2 років.Умови використання основних засобів: основні засоби використовуються за призначенням та відповідають технічним умовам експлуатації. Суттєві зміни у вартості основних засобів протягом звітного періоду відсутні. Обмежень на використання основних засобiв немає.</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Екологічні питання впливають на використання активів  підприємства. Емiтент дотримується екологiчного законодавства, а саме: Закону України "Про охорону атмосферного повiтря", Закону України "Про вiдходи", Водного кодексу України, Кодексу України "Про надра". При будуванні нового цеху враховували його місцезнаходження  з ціллю зменшення шкідливого впливу на навколишнє середовище.</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xml:space="preserve">  Капітальне будівництво, розширення та удосконалення основних засобiв підприємство не планує. Метод фінансування - фінансування за рахунок отриманого прибутку.  Витрати в 2021 році передбачити неможливо. Очікуване зростання </w:t>
      </w:r>
      <w:r w:rsidRPr="000171B3">
        <w:rPr>
          <w:rFonts w:ascii="Courier New" w:eastAsia="Times New Roman" w:hAnsi="Courier New" w:cs="Courier New"/>
          <w:sz w:val="20"/>
          <w:szCs w:val="24"/>
          <w:lang w:val="uk-UA" w:eastAsia="uk-UA"/>
        </w:rPr>
        <w:lastRenderedPageBreak/>
        <w:t>виробничих потужностей, а також суму очикуваних витрат в майбутньому - передбачити неможливо.</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Проблеми, які впливають на діяльність емітента:</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економічна криза;</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девальвація гривні і відповідно підвищення цін на імпортний товар;</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зниження рівня експорту;</w:t>
      </w: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 зниження купівельної спроможності громадян.</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Пiдприємством обрана полiтика самофiнансування. Товариство має достатньо робочого капiталу для здiйснення поточних потреб. Шляхами покращення лiквiдностi Товариства є зменшення поточних витрат, поповнення власного оборотного капiталу за рахунок внутрiшнiх та зовнiшнiх джерел, пiдвищення оборотностi капiталу.</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Інформація про вартість укладених, але не виконанних договорів (контрактів) на кінець звітного періоду: дебіторська заборгованість за продукцію, товари, роботи, послуги складає - 510 тис. грн.,інша поточна дебіторська заборгованість - 4 тис. грн., поточна кредиторська заборгованість за товари, роботи, послуги складає - 5140 тис. грн., інші поточні зобов язання- 10657 тис.грн. Договори укладаються поступово на час замовлення та виконуються у визначені терміни. Очикується отримання прибутку від основних видів діяльності Товариства.</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З метою забезпечення успiшної роботи Товариства в 2021 роцi колектив пiдприємства має намiр придiлити особливу увагу вирiшенню наступних питань: - впровадження нових прогресивних технологiй, розробка i контроль за технологiчними процесами; - економне використання матерiальних i фiнансових ресурсiв; -  змiцнення трудової i технологiчної дисциплiни, пiдвищення ефективностi виробництва на кожному робочому мiсцi; - забезпечення якостi та конкурентоспроможностi продукцiї, що випускається. Для вирiшення поставлених завдань на 2020 рiк розробленi та затвердженi: - План впровадження нової технiки, модернiзацiї, реконструкцiї обладнання та проведення капiтальних ремонтiв; - План заходiв щодо економiї електроенергiї, палива, теплоенергiї й води; - План заходiв з технiки безпеки, охорони працi та промислової санiтарiї.</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Полiтику щодо дослiджень та розробок Товариство не проводило, таким чином витрати на дослiдження та розробки Товариство за звiтний рiк не здiйснювало.</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r w:rsidRPr="000171B3">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0171B3" w:rsidRPr="000171B3" w:rsidRDefault="000171B3" w:rsidP="000171B3">
      <w:pPr>
        <w:spacing w:after="0" w:line="240" w:lineRule="auto"/>
        <w:rPr>
          <w:rFonts w:ascii="Times New Roman" w:eastAsia="Times New Roman" w:hAnsi="Times New Roman" w:cs="Times New Roman"/>
          <w:b/>
          <w:sz w:val="24"/>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r w:rsidRPr="000171B3">
        <w:rPr>
          <w:rFonts w:ascii="Courier New" w:eastAsia="Times New Roman" w:hAnsi="Courier New" w:cs="Courier New"/>
          <w:sz w:val="20"/>
          <w:szCs w:val="24"/>
          <w:lang w:val="uk-UA" w:eastAsia="uk-UA"/>
        </w:rPr>
        <w:t>Вважаємо, що наведеної у рiчному звiтi Товариства iнформацiї цiлком достатньо для оцiнки iнвестором фiнансового стану та результатiв дiяльностi емiтента, тому вважаємо недоцiльним вказувати iншу(додаткову) iнформацiю.</w:t>
      </w: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Pr="000171B3" w:rsidRDefault="000171B3" w:rsidP="000171B3">
      <w:pPr>
        <w:spacing w:after="0" w:line="240" w:lineRule="auto"/>
        <w:rPr>
          <w:rFonts w:ascii="Courier New" w:eastAsia="Times New Roman" w:hAnsi="Courier New" w:cs="Courier New"/>
          <w:sz w:val="20"/>
          <w:szCs w:val="24"/>
          <w:lang w:val="uk-UA"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0171B3">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1" w:name="10086"/>
      <w:bookmarkEnd w:id="1"/>
    </w:p>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0171B3" w:rsidRPr="000171B3" w:rsidTr="000000DD">
        <w:tc>
          <w:tcPr>
            <w:tcW w:w="2977"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Персональний склад</w:t>
            </w:r>
          </w:p>
        </w:tc>
      </w:tr>
      <w:tr w:rsidR="000171B3" w:rsidRPr="000171B3" w:rsidTr="000000DD">
        <w:tc>
          <w:tcPr>
            <w:tcW w:w="2977"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Вищим органом Товариства є Загальнi збори акцiонерiв. Товариство щороку скликає Загальнi збори акцiонерiв Товариства (рiчнi Загальнi збори) не пiзнiше 30 квiтня наступного за звiтним року. Усi iншi Загальнi збори, крiм рiчних, вважаються позачерговими. Одна голосуюча акцiя надає акцiонеру один голос для вирiшення кожного з питань, винесених на голосування на Загальних зборах, крiм проведення кумулятивного голосування. Рiшення Загальних зборiв з питання, винесеного на голосування, приймається простою бiльшiстю голосiв акцiонерiв, якi зареєструвалися для участi у Загальних зборах та є власниками голосуючих з цього питання акцiй, крiм питань: - про дострокове припинення повноважень посадових осiб органiв Товариства;</w:t>
            </w:r>
          </w:p>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 про звернення з позовом до посадових осiб органiв Товариства стосовно вiдшкодування збиткiв, завданих Товариству;</w:t>
            </w:r>
          </w:p>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 про звернення з позовом у разi недотримання вимог Закону України "Про акцiонернi товариства" при вчиненнi значного правочину.</w:t>
            </w:r>
          </w:p>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 xml:space="preserve"> Загальнi збори акцiонерного товариства мають кворум за умови реєстрацiї для участi у них акцiонерiв, якi сукупно є власниками бiльш як 50 вiдсоткiв голосуючих акцiй. Права, обов'язки та компетенцiї Загальних зборiв акцiонерiв Товариства визначенi  Статутом Товариства</w:t>
            </w:r>
          </w:p>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Загальнi збори акцiонерiв Товариства складаються з акцiонерiв Товариства або призначених ними представникiв. У загальних Зборах акцiонерiв Товариства можуть брати участь особи, включенi до перелiку акцiонерiв, якi мають право на таку участь, або їх представники. На Загальних зборах за запрошенням особи, яка скликає Загальнi збори, також можуть бути присутнi представник незалежного аудитора (аудиторської фiрми) Товариства та посадовi особи Товариства незалежно вiд володiння ними акцiями Товариства, представник органу, який вiдповiдно до Статуту представляє права та iнтереси трудового колективу</w:t>
            </w:r>
          </w:p>
        </w:tc>
      </w:tr>
      <w:tr w:rsidR="000171B3" w:rsidRPr="000171B3" w:rsidTr="000000DD">
        <w:tc>
          <w:tcPr>
            <w:tcW w:w="2977"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 xml:space="preserve">Наглядова рада Товариства є органом, що здiйснює захист прав акцiонерiв Товариства, i в межах компетенцiї, визначеної Статутом  та Законом України "Про акцiонернi товариства", контролює та регулює дiяльнiсть  Генерального директора. Членом Наглядової ради Товариства може бути лише фiзична особа. Член Наглядової ради не може бути одночасно членом Виконавчого органу та/або членом Ревiзiйної комiсiї (Ревiзором) Товариства. Порядок роботи членiв Наглядової ради та виплати їм винагороди визначається Законом України "Про акцiонернi товариства", Статутом, </w:t>
            </w:r>
            <w:r w:rsidRPr="000171B3">
              <w:rPr>
                <w:rFonts w:ascii="Times New Roman" w:eastAsia="Times New Roman" w:hAnsi="Times New Roman" w:cs="Times New Roman"/>
                <w:sz w:val="20"/>
                <w:szCs w:val="20"/>
                <w:lang w:val="uk-UA" w:eastAsia="uk-UA"/>
              </w:rPr>
              <w:lastRenderedPageBreak/>
              <w:t>Положенням про Наглядову раду Товариства, а також цивiльно-правовим чи трудовим договором (контрактом), що укладається з членом Наглядової ради. Засiдання Наглядової ради скликаються за iнiцiативою Голови Наглядової ради або на вимогу члена Наглядової ради.  Засiдання Наглядової ради також скликаються на вимогу Ревiзора (Ревiзiйної комiсiї), Генерального директора або iнших осiб, якi беруть участь у засiдання Наглядової ради за її рiшенням в передбачених чинним законодавством випадках. Засiдання Наглядової ради проводяться в мiру необхiдностi з перiодичнiстю не рiдше одного разу на квартал.</w:t>
            </w:r>
          </w:p>
        </w:tc>
        <w:tc>
          <w:tcPr>
            <w:tcW w:w="737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lastRenderedPageBreak/>
              <w:t xml:space="preserve">До складу Наглядової ради обираються акцiонери або особи, якi представляють їхнi iнтереси ,  та/або незалежнi директори. Кiлькiсний склад Наглядової ради - 3 особи.  Куща Ігора Олеговича обрано до складу Наглядової Ради 10.10.2017 року (протокол позачергових загальних  зборів Публічного акціонерного товариства "Норинський щебзавод" б/н від 10.10.2017 року) терміном на 3 роки. Рішенням  загальних зборів від 15.04.2020 року поноваженя припинено та обрано повторно членом Наглядової ради Товариства. Засiданням Наглядової ради (протокол б/н вiд 15.04.2020 року) посадову особу обрано Головою Наглядової ради. Єременчука Антона Олександровича обрано до складу Наглядової Ради 10.10.2017 року (протокол позачергових загальних  зборів Публічного акціонерного товариства "Норинський щебзавод" б/н від 10.10.2017 року) терміном на 3 роки. Рішенням  загальних зборів </w:t>
            </w:r>
            <w:r w:rsidRPr="000171B3">
              <w:rPr>
                <w:rFonts w:ascii="Times New Roman" w:eastAsia="Times New Roman" w:hAnsi="Times New Roman" w:cs="Times New Roman"/>
                <w:sz w:val="20"/>
                <w:szCs w:val="20"/>
                <w:lang w:val="uk-UA" w:eastAsia="uk-UA"/>
              </w:rPr>
              <w:lastRenderedPageBreak/>
              <w:t>від 15.04.2020 року поноваженя припинено та обрано повторно членом Наглядової ради Товариства.  Морозову Тетяну Миколаївну   обрано до складу Наглядової Ради 10.10.2017 року (протокол позачергових загальних  зборів Публічного акціонерного товариства "Норинський щебзавод" б/н від 10.10.2017 року) терміном на 3 роки. Рішенням  загальних зборів від 15.04.2020 року поноваженя припинено та обрано повторно членом Наглядової ради Товариства.</w:t>
            </w:r>
          </w:p>
        </w:tc>
      </w:tr>
      <w:tr w:rsidR="000171B3" w:rsidRPr="000171B3" w:rsidTr="000000DD">
        <w:tc>
          <w:tcPr>
            <w:tcW w:w="2977"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lastRenderedPageBreak/>
              <w:t>Виконавчий орган - Генеральний 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Виконавчим органом Товариства, який здiйснює керiвництво його поточною дiяльнiстю, є Генеральний директор. Генеральним директором може бути будь-яка фiзична особа, яка має повну дiєздатнiсть i не є Членом Наглядової ради чи Ревiзором (членом Ревiзiйної комісії). Генеральний директор пiдзвiтний Загальним зборам акцiонерiв  i Наглядовiй радi, органiзує виконання їх рiшень.</w:t>
            </w:r>
          </w:p>
        </w:tc>
        <w:tc>
          <w:tcPr>
            <w:tcW w:w="737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Рiшенням Наглядової ради Приватного акцiонерного товариства "Норинський щебзавод" (протокол засiдання Наглядової ради б/н вiд 22.05.2018 року),  Гулия Олександра Вікторовича призначено на посаду Генерального директора  строком на 5 рокiв з 23.05.2018 року.</w:t>
            </w:r>
          </w:p>
        </w:tc>
      </w:tr>
      <w:tr w:rsidR="000171B3" w:rsidRPr="000171B3" w:rsidTr="000000DD">
        <w:tc>
          <w:tcPr>
            <w:tcW w:w="2977"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Головний бухгалтер</w:t>
            </w:r>
          </w:p>
        </w:tc>
        <w:tc>
          <w:tcPr>
            <w:tcW w:w="510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 xml:space="preserve">Головний бухгалтер: здiйснює органiзацiю бухгалтерського облiку господарсько-фiнансової дiяльностi та контроль за ощадливим використанням матерiальних, трудових i фiнансових ресурсiв, схороннiстю власностi пiдприємства. Формує вiдповiдно до законодавства про бухгалтерський облiк облiкову полiтику виходячи зi структури й особливостей дiяльностi пiдприємства, необхiдностi забезпечення його фiнансової стiйкостi. Очолює роботу з пiдготовки та прийняття робочого плану рахункiв, форм первинних облiкових документiв, якi застосовуються для оформлення господарських операцiй, за якими не передбаченi типовi форми, розробки форм документiв внутрiшньої бухгалгерської звiтностi, а також забезпечення порядку проведення iнвентаризацiй, контролю за проведенням господарських операцiй, дотримання технологiї обробки бухгалтерської iнформацiї i порядку документообiгу. Забезпечує рацiональну органiзацiю бухгалтерського облiку i звiтностi на пiдприємствi та у його пiдроздiлах на основi максимальної централiзацiї облiково-обчислювальних робiт i застосування сучасних технiчних </w:t>
            </w:r>
            <w:r w:rsidRPr="000171B3">
              <w:rPr>
                <w:rFonts w:ascii="Times New Roman" w:eastAsia="Times New Roman" w:hAnsi="Times New Roman" w:cs="Times New Roman"/>
                <w:sz w:val="20"/>
                <w:szCs w:val="20"/>
                <w:lang w:val="uk-UA" w:eastAsia="uk-UA"/>
              </w:rPr>
              <w:lastRenderedPageBreak/>
              <w:t xml:space="preserve">засобiв та iнформацiйних технологiй, прогресивних форм i методiв облiку i контролю, формування i своєчасне представлення повної i достовiрної бухгалтерської iнформацiї про дiяльнiсть пiдприємства, його майновий стан, доходи i витрати, а також розробку i здiйснення заходiв, спрямованих на змiцнення фiнансової дисциплiни. Органiзує облiк майна, зобов'язань i господарських операцiй, придбаних основних засобiв, товарно-матерiальних цiнностей i коштiв, своєчасне вiдображення на рахунках бухгалтерського облiку операцiй, пов'язаних з їх рухом, облiк витрат виробництва, виконання кошторисiв витрат, реалiзацiї продукцiї, виконання робiт (послуг), результатiв господарсько-фiнансової дiяльностi пiдприємства, а також фiнансових, розрахункових i кредитних операцiй. Забезпечує законнiсть, своєчаснiсть i правильнiсть оформлення документiв, складання економiчно обгрунтованих звiтних калькуляцiй собiвартостi продукцiї, виконаних робiт (послуг), розрахункiв з заробiтної плати, правильне нарахування i переказ податкiв i зборiв у державний, регiональний та мiсцевий бюджети, страхових внескiв у державнi позабюджетнi соцiальнi фонди, платежiв у банкiвськi установи, коштiв на фiнансування капiтальних вкладень, погашення у встановлений термiн заборгованостей банкам за позиками, а також вiдрахування коштiв на матерiальне стимулювання працiвникiв пiдприємства. Здiйснює контроль за дотриманням порядку оформлення первинних i бухгалтерських документiв, розрахункiв i платiжних зобов'язань, витрат фонду заробiтної плати, за встановленням посадових окладiв працiвникам пiдприємства, проведенням iнвентаризацiй основних засобiв, товарно-матерiальних цiнностей i коштiв, перевiрок органiзацiї бухгалтерського облiку i звiтностi, а також документальних ревiзiй у пiдроздiлах пiдприємства. Бере участь у проведеннi економiчного аналiзу господарсько-фiнансової дiяльностi пiдприємства за даними бухгалтерського облiку i звiтностi з метою виявлення внутрiшньогосподарських резервiв, усунення втрат i непродуктивних витрат. Вживає заходiв з попередження нестач, незаконної витрати коштiв i товарно-матерiальних цiнностей, порушень фiнансового i </w:t>
            </w:r>
            <w:r w:rsidRPr="000171B3">
              <w:rPr>
                <w:rFonts w:ascii="Times New Roman" w:eastAsia="Times New Roman" w:hAnsi="Times New Roman" w:cs="Times New Roman"/>
                <w:sz w:val="20"/>
                <w:szCs w:val="20"/>
                <w:lang w:val="uk-UA" w:eastAsia="uk-UA"/>
              </w:rPr>
              <w:lastRenderedPageBreak/>
              <w:t>господарського законодавства. Бере участь в оформленнi матерiалiв про нестачi i розкрадання коштiв та товарно-матерiальних цiнностей, контролює передачу в необхiдних випадках цих матерiалiв у слiдчi i судовi органи. Вживає заходiв з нагромадження фiнансових коштiв для забезпечення фiнансової стiйкостi пiдприємства. Здiйснює взаємодiю з банками з питань розмiщення вiльних фiнансових коштiв на банкiвських депозитних внесках (сертифiкатах) i придбання високолiквiдних державних цiнних паперiв, контроль за проведенням облiкових операцiй з депозитними i кредитними договорами. цiнними паперами. Веде роботу з забезпечення суворого дотримання штатної, фiнансової i касової дисциплiни, кошторисiв адмiнiстративно-господарських та iнших витрат, законностi списання з рахункiв бухгалтерського облiку нестач, дебiторської заборгованостi та iнших втрат, збереження бухгалтерських документiв, оформлення i здачi їх у встановленому порядку в архiв. Бере участь у розробцi i впровадженнi рацiональної планової й облiкової документацiї, прогресивних форм i методiв ведення бухгалтерського облiку на основi застосування сучасних засобiв обчислювальної технiки. Забезпечує складання балансу й оперативних зведених звiтiв про доходи i витрати коштiв, про використання бюджету, iншої бухгалтерської i статистичної звiтностi, подання їх у встановленому порядку у вiдповiднi органи. -Надає методичну допомогу працiвникам пiдроздiлiв пiдприємства з питань бухгалтерського облiку, контролю, звiтностi й економiчного аналiзу. Керує працiвниками бухгалтерії.</w:t>
            </w:r>
          </w:p>
        </w:tc>
        <w:tc>
          <w:tcPr>
            <w:tcW w:w="737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lastRenderedPageBreak/>
              <w:t>Опис    Вєклiч Свiтлана Володимирiвна призначена на посаду Головного бухгалтера з 16.10.2019р.  за сумісництвом (наказ Генерального директора №118 від 15.10.2019 року)</w:t>
            </w:r>
          </w:p>
        </w:tc>
      </w:tr>
      <w:tr w:rsidR="000171B3" w:rsidRPr="000171B3" w:rsidTr="000000DD">
        <w:tc>
          <w:tcPr>
            <w:tcW w:w="2977"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lastRenderedPageBreak/>
              <w:t>Ревізор (контролюючий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 xml:space="preserve">Контроль за фiнансово-господарською дiяльнiстю Товариства здiйснюється Ревiзiйною комiсiєю (Ревізором).  Ревiзiйна комiсiя (Ревізор) Товариства обирається виключно шляхом кумулятивного голосування з числа фiзичних осiб, якi мають повну цивiльну дiєздатнiсть, та/або з числа юридичних осiб - акцiонерiв. Ревізійна комісія (Ревізор) проводить перевірку фінансово-господарської діяльності Товариства за результатами фінансового року, та/або за інший період, який визначає той орган, за дорученням якого проводиться перевірка. Строк повноважень Ревiзора (членiв Ревiзiйної Комiсiї) </w:t>
            </w:r>
            <w:r w:rsidRPr="000171B3">
              <w:rPr>
                <w:rFonts w:ascii="Times New Roman" w:eastAsia="Times New Roman" w:hAnsi="Times New Roman" w:cs="Times New Roman"/>
                <w:sz w:val="20"/>
                <w:szCs w:val="20"/>
                <w:lang w:val="uk-UA" w:eastAsia="uk-UA"/>
              </w:rPr>
              <w:lastRenderedPageBreak/>
              <w:t>встановлюється на перiод не бiльше нiж на п'ять рокiв. Голова та члени Ревiзiйної комiсiї  не можуть входити до складу лiчильної комiсiї Товариства. Ревiзор доповiдає про результати проведених перевiрок Загальним зборам акцiонерiв Товариства,  складає висновок за рiчними звiтами i балансами.</w:t>
            </w:r>
          </w:p>
        </w:tc>
        <w:tc>
          <w:tcPr>
            <w:tcW w:w="737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lastRenderedPageBreak/>
              <w:t>Липницького Дениса Володимировича обрано на посаду Ревізора рiшенням загальних зборiв акцiонерiв вiд 11.09.2015 року, рішенням загальних зборів акціонерів від 18.04.2018 року (протокол б/н від 18.04.2018 року)повноваження припинено та обрано повторно терміном на 5 років.</w:t>
            </w:r>
          </w:p>
        </w:tc>
      </w:tr>
    </w:tbl>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p w:rsidR="000171B3" w:rsidRDefault="000171B3">
      <w:pPr>
        <w:sectPr w:rsidR="000171B3" w:rsidSect="000171B3">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0171B3" w:rsidRPr="000171B3" w:rsidTr="000000DD">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0171B3" w:rsidRPr="000171B3" w:rsidTr="000000DD">
              <w:trPr>
                <w:trHeight w:val="318"/>
              </w:trPr>
              <w:tc>
                <w:tcPr>
                  <w:tcW w:w="12539" w:type="dxa"/>
                  <w:tcMar>
                    <w:top w:w="60" w:type="dxa"/>
                    <w:left w:w="60" w:type="dxa"/>
                    <w:bottom w:w="60" w:type="dxa"/>
                    <w:right w:w="60" w:type="dxa"/>
                  </w:tcMar>
                  <w:vAlign w:val="center"/>
                </w:tcPr>
                <w:p w:rsidR="000171B3" w:rsidRPr="000171B3" w:rsidRDefault="000171B3" w:rsidP="000171B3">
                  <w:pPr>
                    <w:spacing w:after="0" w:line="240" w:lineRule="auto"/>
                    <w:ind w:left="-210"/>
                    <w:jc w:val="center"/>
                    <w:rPr>
                      <w:rFonts w:ascii="Times New Roman" w:eastAsia="Times New Roman" w:hAnsi="Times New Roman" w:cs="Times New Roman"/>
                      <w:b/>
                      <w:bCs/>
                      <w:sz w:val="28"/>
                      <w:szCs w:val="28"/>
                      <w:lang w:val="uk-UA" w:eastAsia="uk-UA"/>
                    </w:rPr>
                  </w:pPr>
                  <w:r w:rsidRPr="000171B3">
                    <w:rPr>
                      <w:rFonts w:ascii="Times New Roman" w:eastAsia="Times New Roman" w:hAnsi="Times New Roman" w:cs="Times New Roman"/>
                      <w:b/>
                      <w:color w:val="000000"/>
                      <w:sz w:val="28"/>
                      <w:szCs w:val="28"/>
                      <w:lang w:eastAsia="uk-UA"/>
                    </w:rPr>
                    <w:lastRenderedPageBreak/>
                    <w:t>V</w:t>
                  </w:r>
                  <w:r w:rsidRPr="000171B3">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0171B3" w:rsidRPr="000171B3" w:rsidTr="000000DD">
              <w:trPr>
                <w:trHeight w:val="273"/>
              </w:trPr>
              <w:tc>
                <w:tcPr>
                  <w:tcW w:w="12539" w:type="dxa"/>
                  <w:tcMar>
                    <w:top w:w="60" w:type="dxa"/>
                    <w:left w:w="60" w:type="dxa"/>
                    <w:bottom w:w="60" w:type="dxa"/>
                    <w:right w:w="60" w:type="dxa"/>
                  </w:tcMar>
                </w:tcPr>
                <w:p w:rsidR="000171B3" w:rsidRPr="000171B3" w:rsidRDefault="000171B3" w:rsidP="000171B3">
                  <w:pPr>
                    <w:spacing w:after="0" w:line="240" w:lineRule="auto"/>
                    <w:jc w:val="center"/>
                    <w:rPr>
                      <w:rFonts w:ascii="Times New Roman" w:eastAsia="Times New Roman" w:hAnsi="Times New Roman" w:cs="Times New Roman"/>
                      <w:sz w:val="24"/>
                      <w:szCs w:val="24"/>
                      <w:lang w:val="uk-UA" w:eastAsia="uk-UA"/>
                    </w:rPr>
                  </w:pPr>
                  <w:r w:rsidRPr="000171B3">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0171B3" w:rsidRPr="000171B3" w:rsidRDefault="000171B3" w:rsidP="000171B3">
            <w:pPr>
              <w:spacing w:after="0" w:line="240" w:lineRule="auto"/>
              <w:rPr>
                <w:rFonts w:ascii="Times New Roman" w:eastAsia="Times New Roman" w:hAnsi="Times New Roman" w:cs="Times New Roman"/>
                <w:b/>
                <w:bCs/>
                <w:sz w:val="24"/>
                <w:szCs w:val="24"/>
                <w:lang w:val="uk-UA" w:eastAsia="uk-UA"/>
              </w:rPr>
            </w:pPr>
          </w:p>
        </w:tc>
      </w:tr>
    </w:tbl>
    <w:p w:rsidR="000171B3" w:rsidRPr="000171B3" w:rsidRDefault="000171B3" w:rsidP="000171B3">
      <w:pPr>
        <w:spacing w:after="0" w:line="240" w:lineRule="auto"/>
        <w:rPr>
          <w:rFonts w:ascii="Times New Roman" w:eastAsia="Times New Roman" w:hAnsi="Times New Roman" w:cs="Times New Roman"/>
          <w:vanish/>
          <w:sz w:val="24"/>
          <w:szCs w:val="24"/>
          <w:lang w:val="uk-UA"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0171B3" w:rsidRPr="000171B3" w:rsidTr="000000DD">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w:t>
            </w:r>
          </w:p>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 xml:space="preserve">Прізвище, ім'я, по батькові </w:t>
            </w:r>
            <w:bookmarkStart w:id="2" w:name="10109"/>
            <w:bookmarkEnd w:id="2"/>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0171B3" w:rsidRPr="000171B3" w:rsidRDefault="000171B3" w:rsidP="000171B3">
            <w:pPr>
              <w:spacing w:after="0" w:line="240" w:lineRule="auto"/>
              <w:ind w:left="-15"/>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Дата набуття повноважень та термін, на який обрано (призначено)</w:t>
            </w: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8</w:t>
            </w: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Генеральний 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Гулий Олександр Вікторович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1957</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вища, Жданівський металургійний інститут,  інженер-механік</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47</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ТОВ ВКФ "АЛЕКС ЛТД"</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20357282</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генеральний директор</w:t>
            </w:r>
          </w:p>
        </w:tc>
        <w:tc>
          <w:tcPr>
            <w:tcW w:w="1775"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23.05.2018 до 23.05.2023 року</w:t>
            </w: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Рiшенням Наглядової ради Приватного акцiонерного товариства "Норинський щебзавод" (протокол засiдання Наглядової ради б/н вiд 22.05.2018 року)Гулия Олександра Вікторовича призначено на посаду Генерального директора Товариства строком на 5 рокiв з 23.05.2018 року. Інших посад не обіймає. Генеральний директор акціями Товариства не володіє. Посадова особа непогашеної судимостi за корисливi та посадовi злочини не має. Загальний стаж роботи складає 47 років. Попереднi посади, які особа обіймала протягом останніх п'яти років: генеральний директор. Розмір виплаченої винагороди, а саме: заробiтної плати Генерального директора в 2020 році згідно штатного розпису склав 132,0  тис. грн.  Винагорода в натуральній формі не виплачувалася.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Головний бухгалтер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Вєклiч Свiтлана Володимирівна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1977</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вища, Донбаська державна академія будівницьва і архетектури - економіст,  Приватний вищий навчальний заклад "Макіївський економіко- гуманітариний інститут" - юрист</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22</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2ТОВ ВКФ "Алекс Лтд"</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20357282</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головний бухгалтер</w:t>
            </w:r>
          </w:p>
        </w:tc>
        <w:tc>
          <w:tcPr>
            <w:tcW w:w="1775"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16.10.2019 безстроково</w:t>
            </w: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Вєклiч Свiтлана Володимирівна призначена на посаду Головного бухгалтера з 16.10.2019р.  за сумісництвом (наказ Генерального директора №118 від 15.10.2019 року). Посадова особа займає посаду головного бухгалтера в ТОВ "Гермес ЛТД" за основним місцем роботи(адреса місцезнаходження:65045, м.Одеса, Приморський р-н, вул.Жуковського, буд.43).Інших посад у будь-яких пiдприємствах не обiймає. Загальний розмір заробітної плати за 2020 рік складає 108,7 тис. грн. Іншої винагороди, у тому числі у натуральній формі, посадовій особі не надавалося. Загальний стаж роботи складає 22 роки. Попереднi посади, які особа обіймала протягом останніх п'яти років: головний бухгалтер. Посадова особа протягом своєї діяльності непогашеної судимості, у тому числі за корисливі та посадові злочини не має.</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Протягом звітного періоду Наказом Генерального директора Товариства № 117 вiд 15.10.2019 р. Гонтажевську Iрину Анатолiївну звiльнено з посади Головного бухгалтера за угодою сторiн. Інших змін не відбувалося.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lastRenderedPageBreak/>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Голова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Кущ Ігор Олегович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1971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вища, Донецький політехнічний інститут, гірничий інженер-будівельний; Донецький Державний університет, економіст</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20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ТОВ "Донбас Інвест Гарант"</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35610830</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10.10.2017 до 15.04.2023 року</w:t>
            </w: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Куща Ігора Олеговича обрано до складу Наглядової Ради 10.10.2017 року (протокол позачергових загальних  зборів Публічного акціонерного товариства "Норинський щебзавод" б/н від 10.10.2017 року) терміном на 3 роки. Рішенням  загальних зборів від 15.04.2020 року поноваженя припинено та обрано повторно членом Наглядової ради Товариства. Засiданням Наглядової ради (протокол б/н вiд 15.04.2020 року) посадову особу обрано Головою Наглядової ради.  Посадова особа є акціонером. Володiє часткою у статутному капiталi товариства у розмiрi 9,997607%  або 64220000 шт. вiд загальної кiлькостi акцiй. Посадова особа працює директором за основним місцем роботи в ТОВ "Донбас Інвест Гарант" (ідентифікаційний код юридичної особи 35610830, адреса місцезнаходження:83096, Донецька обл., місто Донецьк, ПРОВУЛОК 9-ГО СІЧНЯ, будинок 12). Інших посад не займає. Посадова особа непогашеної судимостi за корисливi та посадовi злочини не має. Загальний стаж роботи складає 20 років. Попереднi посади, які особа обіймала протягом останніх п'яти років: директор. Посадовій особі винагороди, в тому числi у натуральнiй формi не виплачувались. Змiн протягом звiтного перiоду не вiдбувалось.</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Єременчук Антон Олександрович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1971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вища, Донецький Державний університет, економіст</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28</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ТОВ "ДЮК-А"</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24591678</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10.10.2017 до 15.04.2023 року</w:t>
            </w: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Єременчука Антона Олександровича обрано до складу Наглядової Ради 10.10.2017 року (протокол позачергових загальних  зборів Публічного акціонерного товариства "Норинський щебзавод" б/н від 10.10.2017 року) терміном на 3 роки. Рішенням  загальних зборів від 15.04.2020 року поноваженя припинено та обрано повторно членом Наглядової ради Товариства. Посадова особа є акціонером. Володiє часткою у статутному капiталi товариства у розмiрi 0,00000016%  або 1 шт. вiд загальної кiлькостi акцiй. Посадова особа працює директором за основним місцем роботи в ТОВ "ДЮК-А" (адреса місцезнаходження:м.Київ, вул.Герцена, буд.18/20, оф.72, 04050). Інших посад не займає. Посадова особа непогашеної судимостi за корисливi та посадовi злочини не має. Загальний стаж роботи складає 28 років. Попереднi посади, які особа обіймала протягом останніх п'яти років: економіст, директор. Посадовій особі винагороди, в тому числi у натуральнiй формi не виплачувались. Змiн протягом звiтного перiоду не вiдбувалось.</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Морозова Тетяна Миколаївна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1972</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вища, Донецький технічний університет, інженер-системотехнік, Донецький Державний університет, економіст</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17</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ПАТ "Інвестбудсервіс"</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32244833</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менеджер</w:t>
            </w:r>
          </w:p>
        </w:tc>
        <w:tc>
          <w:tcPr>
            <w:tcW w:w="1775"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10.10.2017 до 15.04.2023 року</w:t>
            </w: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Морозову Тетяну Миколаївну   обрано до складу Наглядової Ради 10.10.2017 року (протокол позачергових загальних  зборів Публічного акціонерного товариства "Норинський щебзавод" б/н від 10.10.2017 року) терміном на 3 роки. Рішенням  загальних зборів від 15.04.2020 року поноваженя припинено та обрано повторно членом Наглядової ради Товариства. Посадова особа є акціонером. Володiє часткою у статутному капiталi товариства у розмiрi 9,999164%  або 64230000 шт. вiд загальної кiлькостi акцiй. Працює менеджером зовнішньо-економічної діяльності в ПрАТ "Інвестбудсервіс" за основним місцем роботи(адреса місцезнаходження: м.Київ, вул.Святошинська, буд.34, 03140, ідентифікаційний код юридичної особи 32244833). Інших посад не займає. Посадова особа непогашеної судимостi за корисливi та посадовi злочини не має. Загальний стаж роботи складає 17 років. Попереднi посади, які особа обіймала протягом останніх п'яти років: заступник директора, заступник директора, менеджер. Посадовій особі винагороди, в тому числi у натуральнiй формi не виплачувались. Змiн протягом звiтного перiоду не вiдбувалось.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Ревізор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Липницький Денис Володимирович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1973</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вища, Донецький Державний університет, інженер-хімік-технолог</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20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ПАТ "Родовід Банк</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14349442</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віце-президент</w:t>
            </w:r>
          </w:p>
        </w:tc>
        <w:tc>
          <w:tcPr>
            <w:tcW w:w="1775"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18.04.2018 до 18.04.2023 року</w:t>
            </w:r>
          </w:p>
        </w:tc>
      </w:tr>
      <w:tr w:rsidR="000171B3" w:rsidRPr="000171B3" w:rsidTr="000000DD">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Липницького Дениса Володимировича обрано на посаду Ревізора рiшенням загальних зборiв акцiонерiв вiд 11.09.2015 року, рішенням загальних зборів акціонерів від 18.04.2018 року (протокол б/н від 18.04.2018 року)повноваження припинено та обрано повторно терміном на 5 років. Iнших посад у будь-яких iнших пiдприємствах не займає. Посадова особа акціями Товариства не володіє. Посадова особа непогашеної судимостi за корисливi та посадовi злочини не має. Загальний стаж  роботи складає 20 років. Попереднi посади, які особа обіймала протягом останніх п'яти років: віце-президент. Посадовій особі винагороди, в тому числi у натуральнiй формi не вилачувались. Змiн протягом звiтного перiоду не вiдбувалось.</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rPr>
                <w:rFonts w:ascii="Times New Roman" w:eastAsia="Times New Roman" w:hAnsi="Times New Roman" w:cs="Times New Roman"/>
                <w:bCs/>
                <w:sz w:val="20"/>
                <w:szCs w:val="20"/>
                <w:lang w:eastAsia="uk-UA"/>
              </w:rPr>
            </w:pPr>
          </w:p>
        </w:tc>
      </w:tr>
    </w:tbl>
    <w:p w:rsidR="000171B3" w:rsidRPr="000171B3" w:rsidRDefault="000171B3" w:rsidP="000171B3">
      <w:pPr>
        <w:spacing w:after="0" w:line="240" w:lineRule="auto"/>
        <w:rPr>
          <w:rFonts w:ascii="Times New Roman" w:eastAsia="Times New Roman" w:hAnsi="Times New Roman" w:cs="Times New Roman"/>
          <w:sz w:val="24"/>
          <w:szCs w:val="24"/>
          <w:lang w:eastAsia="uk-UA"/>
        </w:rPr>
      </w:pPr>
    </w:p>
    <w:p w:rsidR="000171B3" w:rsidRDefault="000171B3">
      <w:pPr>
        <w:sectPr w:rsidR="000171B3" w:rsidSect="000171B3">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0171B3" w:rsidRPr="000171B3" w:rsidTr="000000DD">
        <w:trPr>
          <w:trHeight w:val="463"/>
        </w:trPr>
        <w:tc>
          <w:tcPr>
            <w:tcW w:w="15480" w:type="dxa"/>
            <w:tcMar>
              <w:top w:w="60" w:type="dxa"/>
              <w:left w:w="60" w:type="dxa"/>
              <w:bottom w:w="60" w:type="dxa"/>
              <w:right w:w="60" w:type="dxa"/>
            </w:tcMar>
            <w:vAlign w:val="center"/>
          </w:tcPr>
          <w:p w:rsidR="000171B3" w:rsidRPr="000171B3" w:rsidRDefault="000171B3" w:rsidP="000171B3">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0171B3">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0171B3" w:rsidRPr="000171B3" w:rsidRDefault="000171B3" w:rsidP="000171B3">
            <w:pPr>
              <w:spacing w:after="0" w:line="240" w:lineRule="auto"/>
              <w:rPr>
                <w:rFonts w:ascii="Times New Roman" w:eastAsia="Times New Roman" w:hAnsi="Times New Roman" w:cs="Times New Roman"/>
                <w:b/>
                <w:bCs/>
                <w:sz w:val="24"/>
                <w:szCs w:val="24"/>
                <w:lang w:val="ru-RU" w:eastAsia="uk-UA"/>
              </w:rPr>
            </w:pPr>
          </w:p>
        </w:tc>
      </w:tr>
    </w:tbl>
    <w:p w:rsidR="000171B3" w:rsidRPr="000171B3" w:rsidRDefault="000171B3" w:rsidP="000171B3">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0171B3" w:rsidRPr="000171B3" w:rsidTr="000000DD">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Кількість за видами акцій</w:t>
            </w:r>
          </w:p>
        </w:tc>
      </w:tr>
      <w:tr w:rsidR="000171B3" w:rsidRPr="000171B3" w:rsidTr="000000DD">
        <w:tc>
          <w:tcPr>
            <w:tcW w:w="2930" w:type="dxa"/>
            <w:vMerge/>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p>
        </w:tc>
        <w:tc>
          <w:tcPr>
            <w:tcW w:w="4081" w:type="dxa"/>
            <w:vMerge/>
            <w:tcBorders>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прості іменні</w:t>
            </w:r>
          </w:p>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 xml:space="preserve">  </w:t>
            </w:r>
            <w:r w:rsidRPr="000171B3">
              <w:rPr>
                <w:rFonts w:ascii="Times New Roman" w:eastAsia="Times New Roman" w:hAnsi="Times New Roman" w:cs="Times New Roman"/>
                <w:b/>
                <w:bCs/>
                <w:sz w:val="20"/>
                <w:szCs w:val="20"/>
                <w:lang w:val="uk-UA" w:eastAsia="uk-UA"/>
              </w:rPr>
              <w:t>Привілейовані</w:t>
            </w:r>
          </w:p>
          <w:p w:rsidR="000171B3" w:rsidRPr="000171B3" w:rsidRDefault="000171B3" w:rsidP="000171B3">
            <w:pPr>
              <w:spacing w:after="0" w:line="240" w:lineRule="auto"/>
              <w:ind w:left="-243"/>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іменні</w:t>
            </w:r>
          </w:p>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p>
        </w:tc>
      </w:tr>
      <w:tr w:rsidR="000171B3" w:rsidRPr="000171B3" w:rsidTr="000000DD">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6</w:t>
            </w:r>
          </w:p>
        </w:tc>
      </w:tr>
      <w:tr w:rsidR="000171B3" w:rsidRPr="000171B3" w:rsidTr="000000DD">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Кущ Iгор Олегович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64220000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9.99760728395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64220000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0</w:t>
            </w:r>
          </w:p>
        </w:tc>
      </w:tr>
      <w:tr w:rsidR="000171B3" w:rsidRPr="000171B3" w:rsidTr="000000DD">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Єременчук Антон Олександрович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0.00000015568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0</w:t>
            </w:r>
          </w:p>
        </w:tc>
      </w:tr>
      <w:tr w:rsidR="000171B3" w:rsidRPr="000171B3" w:rsidTr="000000DD">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Морозова Тетяна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64230000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9.99916405868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64230000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0</w:t>
            </w:r>
          </w:p>
        </w:tc>
      </w:tr>
    </w:tbl>
    <w:p w:rsidR="000171B3" w:rsidRPr="000171B3" w:rsidRDefault="000171B3" w:rsidP="000171B3">
      <w:pPr>
        <w:spacing w:after="0" w:line="240" w:lineRule="auto"/>
        <w:rPr>
          <w:rFonts w:ascii="Times New Roman" w:eastAsia="Times New Roman" w:hAnsi="Times New Roman" w:cs="Times New Roman"/>
          <w:sz w:val="24"/>
          <w:szCs w:val="24"/>
          <w:lang w:eastAsia="uk-UA"/>
        </w:rPr>
      </w:pPr>
    </w:p>
    <w:p w:rsidR="000171B3" w:rsidRDefault="000171B3">
      <w:pPr>
        <w:sectPr w:rsidR="000171B3" w:rsidSect="000171B3">
          <w:pgSz w:w="16838" w:h="11906" w:orient="landscape"/>
          <w:pgMar w:top="1417" w:right="363" w:bottom="850" w:left="363" w:header="709" w:footer="709" w:gutter="0"/>
          <w:cols w:space="708"/>
          <w:docGrid w:linePitch="360"/>
        </w:sectPr>
      </w:pPr>
    </w:p>
    <w:p w:rsidR="000171B3" w:rsidRPr="000171B3" w:rsidRDefault="000171B3" w:rsidP="000171B3">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0171B3">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171B3">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Щодо вiрогiдних перспектив подальшого розвитку емiтента та щодо майбутнiх подiй та/або дiй, перспектив розвитку галузi економiки, в якiй емiтент здiйснює основну дiяльнiсть i результатiв дiяльностi емiтента, у тому числi планiв емiтента, ймовiрностi настання певних подiй чи вчинення певних дiй треба вiдмiтити, що фактичнi результати дiяльностi емiтента в майбутньому можуть вiдрiзнятися вiд прогнозованих результатiв з багатьох причин.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Дiяльнiсть ПрАТ "Норинський щебзавод " знаходиться i продовжуватиме знаходитися в осяжному майбутньому пiд впливом безперервної полiтичної та економiчної невизначеностi в Українi. Цi подiї мають негативний вплив на результати дiяльностi та фiнансовий стан Товариства, характер якого на поточний момент визначити неможливо.</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На дiяльнiсть емiтента впливає: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економiчна криза;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девальвацiя гривнi i вiдповiдно пiдвищення цiн на iмпортний товар;</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зниження рiвня експорту;</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зниження купiвельної спроможностi.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Тобто, ступiнь залежностi вiд законодавчих або економiчних обмежень - значна.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В 2021 роцi Товариство планує оновлення обладнання та механізмів з ціллю зменшення використання матеріалів та запчастин, збільшити випуск продукції шляхом модернізації дробарно- сортувального цеху та впровадження випуску нових фракцій щебеню гранітного; </w:t>
      </w:r>
      <w:r w:rsidRPr="000171B3">
        <w:rPr>
          <w:rFonts w:ascii="Times New Roman" w:eastAsia="Times New Roman" w:hAnsi="Times New Roman" w:cs="Times New Roman"/>
          <w:sz w:val="20"/>
          <w:szCs w:val="20"/>
          <w:lang w:eastAsia="uk-UA"/>
        </w:rPr>
        <w:tab/>
        <w:t xml:space="preserve">економно використовувати паливно-мастильні матеріали шляхом придбання автомобілів з меншими нормами витрат палива;  економно використовувати електроенергію шляхом використання електрообладнання відповідної потужності; </w:t>
      </w:r>
      <w:r w:rsidRPr="000171B3">
        <w:rPr>
          <w:rFonts w:ascii="Times New Roman" w:eastAsia="Times New Roman" w:hAnsi="Times New Roman" w:cs="Times New Roman"/>
          <w:sz w:val="20"/>
          <w:szCs w:val="20"/>
          <w:lang w:eastAsia="uk-UA"/>
        </w:rPr>
        <w:tab/>
        <w:t>вихід на міжнародні ринки збуту продукції.</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171B3">
        <w:rPr>
          <w:rFonts w:ascii="Times New Roman" w:eastAsia="Times New Roman" w:hAnsi="Times New Roman" w:cs="Times New Roman"/>
          <w:b/>
          <w:color w:val="000000"/>
          <w:sz w:val="28"/>
          <w:szCs w:val="28"/>
          <w:lang w:val="uk-UA" w:eastAsia="ru-RU"/>
        </w:rPr>
        <w:t>2. Інформація про розвиток емітента.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ПРИВАТНЕ АКЦIОНЕРНЕ ТОВАРИСТВО "НОРИНСЬКИЙ ЩЕБЗАВОД"  - господарське товариство, статутний капiтал якого подiлено на визначену кiлькiсть акцiй однакової номiнальної вартостi, корпоративнi права за якими посвiдчуються акцiями.  ПРИВАТНЕ АКЦIОНЕРНЕ ТОВАРИСТВО "НОРИНСЬКИЙ ЩЕБЗАВОД" продовжує свою дiяльнiсть пiсля змiни типу акцiонерного товариства та найменування з ПУБЛIЧНЕ АКЦIОНЕРНЕ ТОВАРИСТВО "НОРИНСЬКИЙ ЩЕБЗАВОД" (iдентифiкацiйний код 04865033), яке, в свою чергу, було новою назвою ВIДКРИТОГО АКЦIОНЕРНОГО ТОВАРИСТВА "НОРИНСЬКИЙ ЩЕБЗАВОД" (iдентифiкацiйний код 04865033). ПРИВАТНЕ АКЦIОНЕРНЕ ТОВАРИСТВО "НОРИНСЬКИЙ ЩЕБЗАВОД" є правонаступником усiх прав та обов'язкiв ПУБЛIЧНОГО АКЦIОНЕРНОГО ТОВАРИСТВА "НОРИНСЬКИЙ ЩЕБЗАВОД".</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Товариство діє на принципах повного господарського розрахунку, самоокупності і самофінансування.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Протягом 2020 року Товариство виробничої діяльності не здійснювало.  Підприємтсво не покрило збитки, накопичені раніше, збільшило їх на 6763 тис. Грн. Таким чином станом на кінець 2020 року підприємство отримало збиток у сумі 6763 тис.грн.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Емiтент має ресурси для погашення поточних зобов'язань та має можливiсть сплатити свої борги негайно, але  коштiв для поточних потреб часом не вистачає через несвоєчаснi розрахунки клієнтів за виконанi послуги.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Тільки від продажу майна (28748тис. Грн.) і залишків продукції 3832тис.грн. (на складі)</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0171B3">
        <w:rPr>
          <w:rFonts w:ascii="Times New Roman" w:eastAsia="Times New Roman" w:hAnsi="Times New Roman" w:cs="Times New Roman"/>
          <w:b/>
          <w:color w:val="000000"/>
          <w:sz w:val="28"/>
          <w:szCs w:val="24"/>
          <w:lang w:val="uk-UA" w:eastAsia="ru-RU"/>
        </w:rPr>
        <w:t xml:space="preserve">3. </w:t>
      </w:r>
      <w:r w:rsidRPr="000171B3">
        <w:rPr>
          <w:rFonts w:ascii="Times New Roman" w:eastAsia="Times New Roman" w:hAnsi="Times New Roman" w:cs="Times New Roman"/>
          <w:b/>
          <w:color w:val="000000"/>
          <w:sz w:val="28"/>
          <w:szCs w:val="28"/>
          <w:lang w:val="ru-RU" w:eastAsia="ru-RU"/>
        </w:rPr>
        <w:t>Інформація</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про</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укладення</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деривативів</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або</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вчинення</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правочинів</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щодо</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похідних</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цінних</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паперів</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емітентом</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якщо</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це</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впливає</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на</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оцінку</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його</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активів</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зобов</w:t>
      </w:r>
      <w:r w:rsidRPr="000171B3">
        <w:rPr>
          <w:rFonts w:ascii="Times New Roman" w:eastAsia="Times New Roman" w:hAnsi="Times New Roman" w:cs="Times New Roman"/>
          <w:b/>
          <w:color w:val="000000"/>
          <w:sz w:val="28"/>
          <w:szCs w:val="28"/>
          <w:lang w:eastAsia="ru-RU"/>
        </w:rPr>
        <w:t>'</w:t>
      </w:r>
      <w:r w:rsidRPr="000171B3">
        <w:rPr>
          <w:rFonts w:ascii="Times New Roman" w:eastAsia="Times New Roman" w:hAnsi="Times New Roman" w:cs="Times New Roman"/>
          <w:b/>
          <w:color w:val="000000"/>
          <w:sz w:val="28"/>
          <w:szCs w:val="28"/>
          <w:lang w:val="ru-RU" w:eastAsia="ru-RU"/>
        </w:rPr>
        <w:t>язань</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фінансового</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стану</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і</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доходів</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або</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витрат</w:t>
      </w:r>
      <w:r w:rsidRPr="000171B3">
        <w:rPr>
          <w:rFonts w:ascii="Times New Roman" w:eastAsia="Times New Roman" w:hAnsi="Times New Roman" w:cs="Times New Roman"/>
          <w:b/>
          <w:color w:val="000000"/>
          <w:sz w:val="28"/>
          <w:szCs w:val="28"/>
          <w:lang w:eastAsia="ru-RU"/>
        </w:rPr>
        <w:t xml:space="preserve"> </w:t>
      </w:r>
      <w:r w:rsidRPr="000171B3">
        <w:rPr>
          <w:rFonts w:ascii="Times New Roman" w:eastAsia="Times New Roman" w:hAnsi="Times New Roman" w:cs="Times New Roman"/>
          <w:b/>
          <w:color w:val="000000"/>
          <w:sz w:val="28"/>
          <w:szCs w:val="28"/>
          <w:lang w:val="ru-RU" w:eastAsia="ru-RU"/>
        </w:rPr>
        <w:t>емітента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Протягом поточного року емiтентом  укладення деривативiв або вчинення правочинiв щодо похiдних цiнних паперiв не вiдбувалося, вiдповiдно цi дiї не вплинули на оцiнку його активiв, зобов'язань, фiнансового стану i доходiв або витрат.</w:t>
      </w: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171B3" w:rsidRPr="000171B3" w:rsidRDefault="000171B3" w:rsidP="000171B3">
      <w:pPr>
        <w:spacing w:after="0" w:line="240" w:lineRule="auto"/>
        <w:jc w:val="center"/>
        <w:rPr>
          <w:rFonts w:ascii="Times New Roman" w:eastAsia="Times New Roman" w:hAnsi="Times New Roman" w:cs="Times New Roman"/>
          <w:b/>
          <w:color w:val="000000"/>
          <w:sz w:val="28"/>
          <w:szCs w:val="28"/>
          <w:lang w:val="uk-UA" w:eastAsia="uk-UA"/>
        </w:rPr>
      </w:pPr>
      <w:r w:rsidRPr="000171B3">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 Вiдповiдно до вищезазначеного iнформацiя щодо управлiння фiнансовими ризиками не надається.</w:t>
      </w: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b/>
          <w:color w:val="000000"/>
          <w:sz w:val="28"/>
          <w:szCs w:val="28"/>
          <w:lang w:eastAsia="uk-UA"/>
        </w:rPr>
        <w:t>2</w:t>
      </w:r>
      <w:r w:rsidRPr="000171B3">
        <w:rPr>
          <w:rFonts w:ascii="Times New Roman" w:eastAsia="Times New Roman" w:hAnsi="Times New Roman" w:cs="Times New Roman"/>
          <w:b/>
          <w:color w:val="000000"/>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Наражання на фінансові ризики виникає в процесі звичайної діяльності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1. Ринковий ризик, тобто зміни на ринку можуть істотно вплинуть на активи/зобов язання. Ринковий ризик складається з ризику процентної ставки і цінового ризику. Всі фінансові інстременти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2. Ризик втрати ліквідності. Товариство може не виконувати своїх зобов 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 язань.</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 язані з дебіторською заборгованістю та іншими фінансовими активами, а також прогнозні потоки грошових коштів від операційної діяльності.</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3. Кредитний ризик. Товариство може зазнати збитків у разі невиконання фінансових зобов язань контрагентами (дебіторами). Підприємство схильно до кредитного ризику, який виражається як ризик того, що контрагент - дебітор не буде здатний в повному обсязі і в певний час погасити свої зобов язання. Кредитний ризик регулярно контролюється. Управління кредитним ризиком здійснюється, в основному, за допомогою аналазу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яка регулярно перевіряється на існування ознак знецінення, створюються резерви під знецінення за необхідності.</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4. Ризик виникнення форс-мажорних обставин.</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Крім зазначених вище, суттєвий вплив на діяльність Товариства можуть мати такі зовнішні ризики, як:</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нестабільність, суперечливість законодавства;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непередбачені дії державних органів;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нестабільність економічної (фінансової, податкової, зовнішньоекономічної і ін.) політики;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непередбачена зміна кон'юнктури внутрішнього і зовнішнього ринку;</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непередбачені дії конкурентів.</w:t>
      </w: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eastAsia="uk-UA"/>
        </w:rPr>
        <w:t>Служби з внутрішнього контролю та управління ризиками не створено. Генеральний директор  приймає рішення з мінімізації ризиків, спираючись на власні знання та досвід, та застосовуючи наявні ресурси. Підприємство здійснює аналіз, оцінку та управління ризиками в своєї діяльності з ціллю розширення бази клієнтів. Метою управління ризиками є їхня мінімізація або мінімізація їхніх наслідків.</w:t>
      </w: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0171B3">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0171B3" w:rsidRPr="000171B3" w:rsidRDefault="000171B3" w:rsidP="000171B3">
      <w:pPr>
        <w:spacing w:after="0" w:line="240" w:lineRule="auto"/>
        <w:jc w:val="center"/>
        <w:rPr>
          <w:rFonts w:ascii="Times New Roman" w:eastAsia="Times New Roman" w:hAnsi="Times New Roman" w:cs="Times New Roman"/>
          <w:b/>
          <w:sz w:val="28"/>
          <w:szCs w:val="28"/>
          <w:lang w:val="ru-RU" w:eastAsia="uk-UA"/>
        </w:rPr>
      </w:pPr>
      <w:r w:rsidRPr="000171B3">
        <w:rPr>
          <w:rFonts w:ascii="Times New Roman" w:eastAsia="Times New Roman" w:hAnsi="Times New Roman" w:cs="Times New Roman"/>
          <w:b/>
          <w:color w:val="000000"/>
          <w:sz w:val="28"/>
          <w:szCs w:val="28"/>
          <w:lang w:val="ru-RU" w:eastAsia="uk-UA"/>
        </w:rPr>
        <w:t>1) в</w:t>
      </w:r>
      <w:r w:rsidRPr="000171B3">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eastAsia="uk-UA"/>
        </w:rPr>
        <w:t>ПрАТ "Норинський щебзавод" в своєї дiяльностi керується власними Принципами (кодексом) корпоративного управлiння, якi затверджено Загальними зборами акцiонерiв Товариства 10.10.2017 року (протокол Загальних зборiв акцiонерiв б/н вiд 10.10.2017 року). Вiдповiдний текст власних Принципiв (кодексу) корпоративного управлiння перебуває у публiчному доступi на веб-сайтi емiтента www.norunzd.ho.ua  ( URL-адреса власного веб-сайту -www.norunzd.ho.ua, веб-сторінка в мережі Інтернет у складі цього веб-сайту http://www.norunzd.ho.ua, розмір файлу 144 КБ (147 456 байт), контрольна сума для забезпечення можливості автоматичного контролю точності копіювання вмісту SHA1  0118F1C8D662324092B36EB758E74E7D097AA2BA, MD5 D03EE4242E2B9FB83353A8B3958247CC ) . Метою Принципiв (кодексу) корпоративного управлiння емiтента є формування та впровадження у повсякденну практику Товариства належних норм та найкращої практики корпоративного управлiння, якi базуються на беззаперечному дотриманнi Товариством встановлених загальноприйнятих, прозорих та зрозумiлих правил ведення бiзнесу на фiнансовому ринку, пiдвищення конкурентоздатностi та пiдвищення довiри до Товариства з боку акцiонерiв та iнвесторiв.</w:t>
      </w: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171B3" w:rsidRPr="000171B3" w:rsidRDefault="000171B3" w:rsidP="000171B3">
      <w:pPr>
        <w:spacing w:after="0" w:line="240" w:lineRule="auto"/>
        <w:jc w:val="center"/>
        <w:rPr>
          <w:rFonts w:ascii="Times New Roman" w:eastAsia="Times New Roman" w:hAnsi="Times New Roman" w:cs="Times New Roman"/>
          <w:b/>
          <w:sz w:val="28"/>
          <w:szCs w:val="28"/>
          <w:lang w:val="uk-UA" w:eastAsia="uk-UA"/>
        </w:rPr>
      </w:pPr>
      <w:r w:rsidRPr="000171B3">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eastAsia="uk-UA"/>
        </w:rPr>
        <w:t>Товариство не користується кодексом корпоративного управлiння фондової бiржi, об'єднання юридичних осiб iншим або кодексом корпоративного управлiння. Товариством не приймалося рiшення про добровiльне застосування перелiчених кодексiв. Крiм того акцiї емiтента не перебувають в реєстрi будь-якої фондової бiржи. Товариство не є членом будь-якого об'єднання юридичних осiб. У зв'язку з чим посилання на зазначенi в цьому пунктi кодекси не наводяться.</w:t>
      </w: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171B3" w:rsidRPr="000171B3" w:rsidRDefault="000171B3" w:rsidP="000171B3">
      <w:pPr>
        <w:spacing w:after="0" w:line="240" w:lineRule="auto"/>
        <w:jc w:val="center"/>
        <w:rPr>
          <w:rFonts w:ascii="Times New Roman" w:eastAsia="Times New Roman" w:hAnsi="Times New Roman" w:cs="Times New Roman"/>
          <w:b/>
          <w:sz w:val="28"/>
          <w:szCs w:val="28"/>
          <w:lang w:val="uk-UA" w:eastAsia="uk-UA"/>
        </w:rPr>
      </w:pPr>
      <w:r w:rsidRPr="000171B3">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eastAsia="uk-UA"/>
        </w:rPr>
        <w:t>Практика корпоративного управління понад визначені законодавством вимоги не застосовується.</w:t>
      </w: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171B3" w:rsidRPr="000171B3" w:rsidRDefault="000171B3" w:rsidP="000171B3">
      <w:pPr>
        <w:spacing w:after="0" w:line="240" w:lineRule="auto"/>
        <w:jc w:val="center"/>
        <w:rPr>
          <w:rFonts w:ascii="Times New Roman" w:eastAsia="Times New Roman" w:hAnsi="Times New Roman" w:cs="Times New Roman"/>
          <w:b/>
          <w:sz w:val="28"/>
          <w:szCs w:val="28"/>
          <w:lang w:val="uk-UA" w:eastAsia="uk-UA"/>
        </w:rPr>
      </w:pPr>
      <w:r w:rsidRPr="000171B3">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Емiтент дотримується  положень власних Принципiв (кодексу) корпоративного управлiння.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w:t>
      </w: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p>
    <w:p w:rsidR="000171B3" w:rsidRDefault="000171B3">
      <w:pPr>
        <w:sectPr w:rsidR="000171B3" w:rsidSect="000171B3">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171B3" w:rsidRPr="000171B3" w:rsidTr="000000DD">
        <w:trPr>
          <w:trHeight w:val="463"/>
        </w:trPr>
        <w:tc>
          <w:tcPr>
            <w:tcW w:w="97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4"/>
                <w:szCs w:val="24"/>
                <w:lang w:val="ru-RU" w:eastAsia="uk-UA"/>
              </w:rPr>
            </w:pPr>
            <w:r w:rsidRPr="000171B3">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0171B3">
              <w:rPr>
                <w:rFonts w:ascii="Times New Roman" w:eastAsia="Times New Roman" w:hAnsi="Times New Roman" w:cs="Times New Roman"/>
                <w:b/>
                <w:color w:val="000000"/>
                <w:sz w:val="28"/>
                <w:szCs w:val="28"/>
                <w:lang w:val="ru-RU" w:eastAsia="uk-UA"/>
              </w:rPr>
              <w:t xml:space="preserve"> ( учасників )</w:t>
            </w:r>
          </w:p>
        </w:tc>
      </w:tr>
    </w:tbl>
    <w:p w:rsidR="000171B3" w:rsidRPr="000171B3" w:rsidRDefault="000171B3" w:rsidP="000171B3">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3309"/>
        <w:gridCol w:w="3291"/>
        <w:gridCol w:w="3312"/>
      </w:tblGrid>
      <w:tr w:rsidR="000171B3" w:rsidRPr="000171B3" w:rsidTr="000000DD">
        <w:tc>
          <w:tcPr>
            <w:tcW w:w="3379" w:type="dxa"/>
            <w:vMerge w:val="restart"/>
            <w:shd w:val="clear" w:color="auto" w:fill="auto"/>
            <w:vAlign w:val="center"/>
          </w:tcPr>
          <w:p w:rsidR="000171B3" w:rsidRPr="000171B3" w:rsidRDefault="000171B3" w:rsidP="000171B3">
            <w:pPr>
              <w:tabs>
                <w:tab w:val="left" w:pos="10620"/>
              </w:tabs>
              <w:jc w:val="center"/>
              <w:rPr>
                <w:b/>
                <w:szCs w:val="24"/>
                <w:lang w:eastAsia="uk-UA"/>
              </w:rPr>
            </w:pPr>
            <w:r w:rsidRPr="000171B3">
              <w:rPr>
                <w:b/>
                <w:szCs w:val="24"/>
                <w:lang w:eastAsia="uk-UA"/>
              </w:rPr>
              <w:t>Вид загальних зборів</w:t>
            </w:r>
          </w:p>
        </w:tc>
        <w:tc>
          <w:tcPr>
            <w:tcW w:w="3379" w:type="dxa"/>
            <w:shd w:val="clear" w:color="auto" w:fill="auto"/>
          </w:tcPr>
          <w:p w:rsidR="000171B3" w:rsidRPr="000171B3" w:rsidRDefault="000171B3" w:rsidP="000171B3">
            <w:pPr>
              <w:tabs>
                <w:tab w:val="left" w:pos="10620"/>
              </w:tabs>
              <w:jc w:val="center"/>
              <w:rPr>
                <w:b/>
                <w:szCs w:val="24"/>
                <w:lang w:eastAsia="uk-UA"/>
              </w:rPr>
            </w:pPr>
            <w:r w:rsidRPr="000171B3">
              <w:rPr>
                <w:b/>
                <w:szCs w:val="24"/>
                <w:lang w:eastAsia="uk-UA"/>
              </w:rPr>
              <w:t>Річні</w:t>
            </w:r>
          </w:p>
        </w:tc>
        <w:tc>
          <w:tcPr>
            <w:tcW w:w="3379" w:type="dxa"/>
            <w:shd w:val="clear" w:color="auto" w:fill="auto"/>
          </w:tcPr>
          <w:p w:rsidR="000171B3" w:rsidRPr="000171B3" w:rsidRDefault="000171B3" w:rsidP="000171B3">
            <w:pPr>
              <w:tabs>
                <w:tab w:val="left" w:pos="10620"/>
              </w:tabs>
              <w:jc w:val="center"/>
              <w:rPr>
                <w:b/>
                <w:szCs w:val="24"/>
                <w:lang w:eastAsia="uk-UA"/>
              </w:rPr>
            </w:pPr>
            <w:r w:rsidRPr="000171B3">
              <w:rPr>
                <w:b/>
                <w:szCs w:val="24"/>
                <w:lang w:eastAsia="uk-UA"/>
              </w:rPr>
              <w:t>Позачергові</w:t>
            </w:r>
          </w:p>
        </w:tc>
      </w:tr>
      <w:tr w:rsidR="000171B3" w:rsidRPr="000171B3" w:rsidTr="000000DD">
        <w:tc>
          <w:tcPr>
            <w:tcW w:w="3379" w:type="dxa"/>
            <w:vMerge/>
            <w:shd w:val="clear" w:color="auto" w:fill="auto"/>
            <w:vAlign w:val="center"/>
          </w:tcPr>
          <w:p w:rsidR="000171B3" w:rsidRPr="000171B3" w:rsidRDefault="000171B3" w:rsidP="000171B3">
            <w:pPr>
              <w:tabs>
                <w:tab w:val="left" w:pos="10620"/>
              </w:tabs>
              <w:jc w:val="center"/>
              <w:rPr>
                <w:szCs w:val="24"/>
                <w:lang w:eastAsia="uk-UA"/>
              </w:rPr>
            </w:pPr>
          </w:p>
        </w:tc>
        <w:tc>
          <w:tcPr>
            <w:tcW w:w="3379" w:type="dxa"/>
            <w:shd w:val="clear" w:color="auto" w:fill="auto"/>
          </w:tcPr>
          <w:p w:rsidR="000171B3" w:rsidRPr="000171B3" w:rsidRDefault="000171B3" w:rsidP="000171B3">
            <w:pPr>
              <w:tabs>
                <w:tab w:val="left" w:pos="10620"/>
              </w:tabs>
              <w:jc w:val="center"/>
              <w:rPr>
                <w:szCs w:val="24"/>
                <w:lang w:eastAsia="uk-UA"/>
              </w:rPr>
            </w:pPr>
            <w:r w:rsidRPr="000171B3">
              <w:rPr>
                <w:szCs w:val="24"/>
                <w:lang w:eastAsia="uk-UA"/>
              </w:rPr>
              <w:t>X</w:t>
            </w:r>
          </w:p>
        </w:tc>
        <w:tc>
          <w:tcPr>
            <w:tcW w:w="3379" w:type="dxa"/>
            <w:shd w:val="clear" w:color="auto" w:fill="auto"/>
          </w:tcPr>
          <w:p w:rsidR="000171B3" w:rsidRPr="000171B3" w:rsidRDefault="000171B3" w:rsidP="000171B3">
            <w:pPr>
              <w:tabs>
                <w:tab w:val="left" w:pos="10620"/>
              </w:tabs>
              <w:jc w:val="center"/>
              <w:rPr>
                <w:szCs w:val="24"/>
                <w:lang w:eastAsia="uk-UA"/>
              </w:rPr>
            </w:pPr>
            <w:r w:rsidRPr="000171B3">
              <w:rPr>
                <w:szCs w:val="24"/>
                <w:lang w:eastAsia="uk-UA"/>
              </w:rPr>
              <w:t xml:space="preserve"> </w:t>
            </w:r>
          </w:p>
        </w:tc>
      </w:tr>
      <w:tr w:rsidR="000171B3" w:rsidRPr="000171B3" w:rsidTr="000000DD">
        <w:tc>
          <w:tcPr>
            <w:tcW w:w="3379" w:type="dxa"/>
            <w:shd w:val="clear" w:color="auto" w:fill="auto"/>
          </w:tcPr>
          <w:p w:rsidR="000171B3" w:rsidRPr="000171B3" w:rsidRDefault="000171B3" w:rsidP="000171B3">
            <w:pPr>
              <w:tabs>
                <w:tab w:val="left" w:pos="10620"/>
              </w:tabs>
              <w:jc w:val="center"/>
              <w:rPr>
                <w:b/>
                <w:szCs w:val="24"/>
                <w:lang w:eastAsia="uk-UA"/>
              </w:rPr>
            </w:pPr>
            <w:r w:rsidRPr="000171B3">
              <w:rPr>
                <w:b/>
                <w:szCs w:val="24"/>
                <w:lang w:eastAsia="uk-UA"/>
              </w:rPr>
              <w:t>Дата проведення</w:t>
            </w:r>
          </w:p>
        </w:tc>
        <w:tc>
          <w:tcPr>
            <w:tcW w:w="6758" w:type="dxa"/>
            <w:gridSpan w:val="2"/>
            <w:shd w:val="clear" w:color="auto" w:fill="auto"/>
          </w:tcPr>
          <w:p w:rsidR="000171B3" w:rsidRPr="000171B3" w:rsidRDefault="000171B3" w:rsidP="000171B3">
            <w:pPr>
              <w:tabs>
                <w:tab w:val="left" w:pos="10620"/>
              </w:tabs>
              <w:rPr>
                <w:szCs w:val="24"/>
                <w:lang w:eastAsia="uk-UA"/>
              </w:rPr>
            </w:pPr>
            <w:r w:rsidRPr="000171B3">
              <w:rPr>
                <w:szCs w:val="24"/>
                <w:lang w:eastAsia="uk-UA"/>
              </w:rPr>
              <w:t>15.04.2020</w:t>
            </w:r>
          </w:p>
        </w:tc>
      </w:tr>
      <w:tr w:rsidR="000171B3" w:rsidRPr="000171B3" w:rsidTr="000000DD">
        <w:tc>
          <w:tcPr>
            <w:tcW w:w="3379" w:type="dxa"/>
            <w:shd w:val="clear" w:color="auto" w:fill="auto"/>
          </w:tcPr>
          <w:p w:rsidR="000171B3" w:rsidRPr="000171B3" w:rsidRDefault="000171B3" w:rsidP="000171B3">
            <w:pPr>
              <w:tabs>
                <w:tab w:val="left" w:pos="10620"/>
              </w:tabs>
              <w:jc w:val="center"/>
              <w:rPr>
                <w:b/>
                <w:szCs w:val="24"/>
                <w:lang w:eastAsia="uk-UA"/>
              </w:rPr>
            </w:pPr>
            <w:r w:rsidRPr="000171B3">
              <w:rPr>
                <w:b/>
                <w:szCs w:val="24"/>
                <w:lang w:eastAsia="uk-UA"/>
              </w:rPr>
              <w:t>Кворум зборів</w:t>
            </w:r>
          </w:p>
        </w:tc>
        <w:tc>
          <w:tcPr>
            <w:tcW w:w="6758" w:type="dxa"/>
            <w:gridSpan w:val="2"/>
            <w:shd w:val="clear" w:color="auto" w:fill="auto"/>
          </w:tcPr>
          <w:p w:rsidR="000171B3" w:rsidRPr="000171B3" w:rsidRDefault="000171B3" w:rsidP="000171B3">
            <w:pPr>
              <w:tabs>
                <w:tab w:val="left" w:pos="10620"/>
              </w:tabs>
              <w:rPr>
                <w:szCs w:val="24"/>
                <w:lang w:eastAsia="uk-UA"/>
              </w:rPr>
            </w:pPr>
            <w:r w:rsidRPr="000171B3">
              <w:rPr>
                <w:szCs w:val="24"/>
                <w:lang w:eastAsia="uk-UA"/>
              </w:rPr>
              <w:t>55.993</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0171B3" w:rsidRPr="000171B3" w:rsidTr="000000DD">
        <w:tblPrEx>
          <w:tblCellMar>
            <w:top w:w="0" w:type="dxa"/>
            <w:bottom w:w="0" w:type="dxa"/>
          </w:tblCellMar>
        </w:tblPrEx>
        <w:tc>
          <w:tcPr>
            <w:tcW w:w="737" w:type="dxa"/>
            <w:shd w:val="clear" w:color="auto" w:fill="auto"/>
          </w:tcPr>
          <w:p w:rsidR="000171B3" w:rsidRPr="000171B3" w:rsidRDefault="000171B3" w:rsidP="000171B3">
            <w:pPr>
              <w:tabs>
                <w:tab w:val="left" w:pos="10620"/>
              </w:tabs>
              <w:spacing w:after="0" w:line="240" w:lineRule="auto"/>
              <w:rPr>
                <w:rFonts w:ascii="Times New Roman" w:eastAsia="Times New Roman" w:hAnsi="Times New Roman" w:cs="Times New Roman"/>
                <w:b/>
                <w:sz w:val="20"/>
                <w:szCs w:val="24"/>
                <w:lang w:eastAsia="uk-UA"/>
              </w:rPr>
            </w:pPr>
            <w:r w:rsidRPr="000171B3">
              <w:rPr>
                <w:rFonts w:ascii="Times New Roman" w:eastAsia="Times New Roman" w:hAnsi="Times New Roman" w:cs="Times New Roman"/>
                <w:b/>
                <w:sz w:val="20"/>
                <w:szCs w:val="24"/>
                <w:lang w:eastAsia="uk-UA"/>
              </w:rPr>
              <w:t>Опис</w:t>
            </w:r>
          </w:p>
        </w:tc>
        <w:tc>
          <w:tcPr>
            <w:tcW w:w="9411" w:type="dxa"/>
            <w:shd w:val="clear" w:color="auto" w:fill="auto"/>
          </w:tcPr>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1. Про обрання членiв лiчильної комiсiї рiчних загальних зборiв акцiонерiв Товариства. Прийняття рiшення про припинення їх повноважень.</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2. Прийняття рiшень з питань порядку проведення рiчних загальних зборiв акцiонерiв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3. Затвердження  рiчного звiту Товариства за 2019 рiк.</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4. Розподiл прибутку i збиткiв Товариства за результатами дiяльностi у  2019 роцi з урахуванням  вимог, передбачених ЗУ "Про акцiонернi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5. Розгляд звiту Наглядової ради Товариства та прийняття рiшення за наслiдками розгляду звiту Наглядової ради Товариства. Затвердження  заходiв за результатами  розгляду звiту Наглядової ради Товариства.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6. Розгляд звiту Генерального директора Товариства та прийняття рiшення за наслiдками розгляду звiту Генерального директора Товариства. Затвердження заходiв за результатами  розгляду  звiту Генерального директора Товариства.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7. Розгляд звiту Ревiзора Товариства та прийняття рiшення за наслiдками розгляду звiту Ревiзора Товариства. Затвердження  звiту та  висновкiв Ревiзора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8. Затвердження основних напрямкiв дiяльностi Товариства на 2020 рiк.</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9. Прийняття рiшення про припинення повноважень членiв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10. Обрання Членiв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11. Встановлення термiну виконання Членами Наглядової ради своїх повноважень</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12. Затвердження умов цивiльно-правових договорiв, трудових договорiв (контрактiв), що укладатимуться з членами Наглядової ради  та  встановлення розмiру їх винагороди.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13. Обрання особи, яка уповноважується на пiдписання договорiв (контрактiв) з членами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Кворум становить 55,993 % вiд загальної кiлькостi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Кворум становить 59,376 % вiд загальної кiлькостi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Пропозицiї до порядку денного не надходили.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розгляду  питань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Результати голосування з першого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Про обрання членiв лiчильної комiсiї рiчних загальних зборiв акцiонерiв Товариства. Прийняття рiшення про припинення їх повноважень.</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обрати лiчильну комiсiю рiчних загальних зборiв у наступному складi: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Член Лiчильної комiсiї: Лукашова Наталiя Михайлiвна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Член Лiчильної комiсiї:  Кобилинська Валентина Володимирiвна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Встановити, що повноваження членiв Лiчильної комiсiї припиняються одночасно iз закiнченням (закриттям) рiчних загальних зборiв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першого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обрати лiчильну комiсiю рiчних загальних зборiв у наступному складi: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Член Лiчильної комiсiї: Лукашова Наталiя Михайлiвна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Член Лiчильної комiсiї:  Кобилинська Валентина Володимирiвна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Встановити, що повноваження членiв Лiчильної комiсiї припиняються одночасно iз закiнченням (закриттям) рiчних загальних зборiв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голосування з другого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Прийняття рiшень з питань порядку проведення рiчних загальних зборiв акцiонерiв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Затвердити наступний регламент роботи рiчних загальних зборiв акцiонерiв: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lastRenderedPageBreak/>
              <w:t>- основна доповiдь - до 30 хвилин;</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 спiвдоповiдь - до 5 хвилин;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 виступи в дебатах - до 3 хвилини;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 вiдповiдi на запитання - до 5 хвилин.</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Жоден з учасникiв загальних зборiв акцiонерiв Товариства не має права виступати без дозволу Голови загальних зборiв. Голова загальних зборiв має право перервати особу, яка пiд час виступу не дотримується зазначеного регламенту, та позбавити її слова.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Запитання до вiдповiдача та пропозицiї акцiонерiв Товариства щодо виступу подаються до Секретаря тiльки в письмовiй формi i лише з питання порядку денного, яке розглядається. Анонiмнi запитання не розглядаються.</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другого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Затвердити наступний регламент роботи рiчних загальних зборiв акцiонерiв: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основна доповiдь - до 30 хвилин;</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 спiвдоповiдь - до 5 хвилин;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 виступи в дебатах - до 3 хвилини;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 вiдповiдi на запитання - до 5 хвилин.</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Жоден з учасникiв загальних зборiв акцiонерiв Товариства не має права виступати без дозволу Голови загальних зборiв. Голова загальних зборiв має право перервати особу, яка пiд час виступу не дотримується зазначеного регламенту, та позбавити її слова.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Запитання до вiдповiдача та пропозицiї акцiонерiв Товариства щодо виступу подаються до Секретаря тiльки в письмовiй формi i лише з питання порядку денного, яке розглядається. Анонiмнi запитання не розглядаються.</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голосування з третього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Затвердження  рiчного звiту Товариства за 2019 рiк</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рiчний звiт Товариства за 2019 рiк затвердити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третього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рiчний звiт Товариства за 2019 рiк затвердити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голосування з четвертого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Розподiл прибутку i збиткiв Товариства за результатами дiяльностi у  2019 роцi з урахуванням  вимог, передбачених ЗУ "Про акцiонернi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визначити наступний порядок покриття збиткiв за результатами дiяльностi Товариства у 2019 роцi: наявний збиток покрити прибутками майбутнiх перiодiв. Дивiденди не нараховувати та не сплачувати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lastRenderedPageBreak/>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четвертого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визначити наступний порядок покриття збиткiв за результатами дiяльностi Товариства у 2019 роцi: наявний збиток покрити прибутками майбутнiх перiодiв. Дивiденди не нараховувати та не сплачувати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голосування з п'ятого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Розгляд звiту Наглядової ради Товариства та прийняття рiшення за наслiдками розгляду звiту Наглядової ради Товариства. Затвердження  заходiв за результатами  розгляду звiту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за результатами розгляду звiту  Наглядової Ради Товариства - звiт Наглядової Ради Товариства  за 2019 рiк  та заходи за результатами  розгляду звiту Наглядової ради Товариства затвердити.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п'ятого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за результатами розгляду звiту  Наглядової Ради Товариства - звiт Наглядової Ради Товариства  за 2019 рiк  та заходи за результатами  розгляду звiту Наглядової ради Товариства затвердити.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голосування з шостого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Розгляд звiту Генерального директора Товариства та прийняття рiшення за наслiдками розгляду звiту Генерального директора Товариства. Затвердження заходiв за результатами  розгляду  звiту Генерального директора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за результатами розгляду звiту Генерального директора Товариства - звiт Генерального директора Товариства та заходи за результатами розгляду звiту Генерального директора Товариства затвердити.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шостого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за результатами розгляду звiту Генерального директора Товариства - звiт Генерального директора Товариства та заходи за результатами розгляду звiту Генерального директора Товариства затвердити.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lastRenderedPageBreak/>
              <w:t>Результати голосування з сьомого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Розгляд звiту Ревiзора Товариства та прийняття рiшення за наслiдками розгляду звiту Ревiзора Товариства. Затвердження  звiту та  висновкiв Ревiзора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за результатами розгляду звiту Ревiзора Товариства за 2019 рiк - звiт Ревiзора Товариства за 2019 рiк затвердити, висновки Ревiзора Товариства  за 2019 рiк затвердити.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сьомого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за результатами розгляду звiту Ревiзора Товариства за 2019 рiк - звiт Ревiзора Товариства за 2019 рiк затвердити, висновки Ревiзора Товариства  за 2019 рiк затвердити.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голосування з восьмого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Затвердження основних напрямкiв дiяльностi Товариства на 2020 рiк</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затвердити основнi напрямки дiяльностi Товариства на 2020 рiк</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восьмого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затвердити основнi напрямки дiяльностi Товариства на 2020 рiк</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голосування з дев'ятого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Прийняття рiшення про припинення повноважень членiв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Припинити повноваження членiв Наглядової ради Товариства шляхом звiльнення:</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 посади Голови Наглядової ради члена Наглядової ради - Куща I.О.,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 посади Члена Наглядової ради - Морозової Т.М.</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 посади Члена Наглядової ради - Єременчука А.О.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lastRenderedPageBreak/>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Рiшення, прийняте з дев'ятого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Припинити повноваження членiв Наглядової ради Товариства шляхом звiльнення:</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 посади Голови Наглядової ради члена Наглядової ради - Куща I.О.,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 посади Члена Наглядової ради - Морозової Т.М.</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 посади Члена Наглядової ради - Єременчука А.О.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голосування з десятого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Обрання Членiв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обрати до складу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Куща Iгора Олеговича на посаду Члена Наглядової Ради Товариства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Морозову Тетяну Миколаївну  на посаду Члена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Єременчука Антона Олександровича на посаду Члена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обрання Членом Наглядової Ради Товариства Куща Iгора Олеговича  - 359 676 719 (триста п'ятдесят дев'ять мiльйонiв шiстсот сiмдесят шiсть тисяч сiмсот дев'ятнадцять)  голосiв, що становить 100 % вiд загальної кiлькостi голосiв осiб, якi беруть участь у зборах  та є власниками голосуючих акцiй - одностайно;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обрання Членом Наглядової Ради Товариства Морозову Тетяну Миколаївну - 359 676 719 (триста п'ятдесят дев'ять мiльйонiв шiстсот сiмдесят шiсть тисяч сiмсот дев'ятнадцять)   голосiв, що становить 100 % вiд загальної кiлькостi голосiв осiб, якi беруть участь у зборах  та є власниками голосуючих акцiй - одностайно;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обрання Членом Наглядової Ради Товариства Єременчука Антона Олександровича - 359 676 719 (триста п'ятдесят дев'ять мiльйонiв шiстсот сiмдесят шiсть тисяч сiмсот дев'ятнадцять)   голосiв, що становить 100 % вiд загальної кiлькостi голосiв осiб, якi беруть участь у зборах  та є власниками голосуючих акцiй - одностайно.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десятого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обрати до складу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Куща Iгора Олеговича на посаду Члена Наглядової Ради Товариства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Морозову Тетяну Миколаївну  на посаду Члена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Єременчука Антона Олександровича на посаду Члена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голосування з одинадцятого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Встановлення термiну виконання Членами Наглядової ради своїх повноважень</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встановити термiн виконання Членами Наглядової ради своїх повноважень - 3 роки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одинадцятого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встановити термiн виконання Членами Наглядової ради своїх повноважень - 3 роки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голосування з дванадцятого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Затвердження умов цивiльно-правових договорiв, трудових договорiв (контрактiв), що укладатимуться з членами Наглядової ради  та  встановлення розмiру їх винагороди</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lastRenderedPageBreak/>
              <w:t>затвердити умови цивiльно-правових договорiв, трудових договорiв (контрактiв), що укладатимуться з членами Наглядової ради; встановити, що договiр (контракт), який укладатиметься з членами Наглядової Ради Товариства, є  безоплатним.</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дванадцятого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затвердити умови цивiльно-правових договорiв, трудових договорiв (контрактiв), що укладатимуться з членами Наглядової ради; встановити, що договiр (контракт), який укладатиметься з членами Наглядової Ради Товариства, є  безоплатним.</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Результати голосування з тринадцятого питання порядку денного:</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Питання, включене в бюлетень: Обрання особи, яка уповноважується на пiдписання договорiв (контрактiв) з членами Наглядової ради Товариства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Проект рiшення, що пропонується для голосування :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визначити особу, яка уповноважується на пiдписання договорiв (контрактiв) з Членами Наглядової Ради Товариства, Генерального директора Товариства Гулия О.В.</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Результати голосування: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голосiв акцiонерiв, якi не брали участь у голосуваннi ____0__.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Кiлькiсть бюлетенiв, якi не врахованi лiчильною комiсiєю у зв'язку iз визнанням їх недiйсними ___0_____.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Кiлькiсть голосiв, що не враховуються при голосуваннi ____0______ (не мiстять пiдпису акцiонера, його представника).</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"ЗА" - подано 6 бюлетенiв, якi представляють 359 676 719 (триста п'ятдесят дев'ять мiльйонiв шiстсот сiмдесят шiсть тисяч сiмсот дев'ятнадцять)  голосiв, зареєстрованих для участi у зборах, що становить 100 %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"ПРОТИ"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"УТРИМАВСЯ" -   подано ____0__ бюлетенiв, якi представляють ___0____ голосiв, зареєстрованих для участi у зборах. становить _0__% вiд загальної кiлькостi голосiв, зареєстрованих для участi в зборах та є власниками голосуючих акцiй.</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Рiшення, прийняте з тринадцятого питання порядку денного: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визначити особу, яка уповноважується на пiдписання договорiв (контрактiв) з Членами Наглядової Ради Товариства, Генерального директора Товариства Гулия О.В.</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 xml:space="preserve">    </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r w:rsidRPr="000171B3">
              <w:rPr>
                <w:rFonts w:ascii="Times New Roman" w:eastAsia="Times New Roman" w:hAnsi="Times New Roman" w:cs="Times New Roman"/>
                <w:sz w:val="20"/>
                <w:szCs w:val="24"/>
                <w:lang w:eastAsia="uk-UA"/>
              </w:rPr>
              <w:t>Позачерговi загальнi збори акцiонерiв в 2020 роцi не скликалися та не проводилися.</w:t>
            </w: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tc>
      </w:tr>
    </w:tbl>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Pr="000171B3" w:rsidRDefault="000171B3" w:rsidP="000171B3">
      <w:pPr>
        <w:tabs>
          <w:tab w:val="left" w:pos="10620"/>
        </w:tabs>
        <w:spacing w:after="0" w:line="240" w:lineRule="auto"/>
        <w:rPr>
          <w:rFonts w:ascii="Times New Roman" w:eastAsia="Times New Roman" w:hAnsi="Times New Roman" w:cs="Times New Roman"/>
          <w:sz w:val="20"/>
          <w:szCs w:val="24"/>
          <w:lang w:eastAsia="uk-UA"/>
        </w:rPr>
      </w:pPr>
    </w:p>
    <w:p w:rsidR="000171B3" w:rsidRDefault="000171B3">
      <w:pPr>
        <w:sectPr w:rsidR="000171B3" w:rsidSect="000171B3">
          <w:pgSz w:w="11906" w:h="16838" w:code="9"/>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contextualSpacing/>
        <w:jc w:val="both"/>
        <w:rPr>
          <w:rFonts w:ascii="Times New Roman" w:eastAsia="Times New Roman" w:hAnsi="Times New Roman" w:cs="Times New Roman"/>
          <w:b/>
          <w:bCs/>
          <w:sz w:val="20"/>
          <w:szCs w:val="20"/>
          <w:lang w:eastAsia="ru-RU"/>
        </w:rPr>
      </w:pPr>
    </w:p>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0171B3" w:rsidRPr="000171B3" w:rsidTr="000000DD">
        <w:trPr>
          <w:trHeight w:val="284"/>
        </w:trPr>
        <w:tc>
          <w:tcPr>
            <w:tcW w:w="69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Ні</w:t>
            </w:r>
          </w:p>
        </w:tc>
      </w:tr>
      <w:tr w:rsidR="000171B3" w:rsidRPr="000171B3" w:rsidTr="000000DD">
        <w:trPr>
          <w:trHeight w:val="284"/>
        </w:trPr>
        <w:tc>
          <w:tcPr>
            <w:tcW w:w="69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X</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tc>
      </w:tr>
      <w:tr w:rsidR="000171B3" w:rsidRPr="000171B3" w:rsidTr="000000DD">
        <w:trPr>
          <w:trHeight w:val="284"/>
        </w:trPr>
        <w:tc>
          <w:tcPr>
            <w:tcW w:w="69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9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1284" w:type="dxa"/>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tc>
      </w:tr>
    </w:tbl>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9"/>
        <w:gridCol w:w="1552"/>
        <w:gridCol w:w="1541"/>
      </w:tblGrid>
      <w:tr w:rsidR="000171B3" w:rsidRPr="000171B3" w:rsidTr="000000DD">
        <w:trPr>
          <w:trHeight w:val="284"/>
        </w:trPr>
        <w:tc>
          <w:tcPr>
            <w:tcW w:w="6981"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Ні</w:t>
            </w:r>
          </w:p>
        </w:tc>
      </w:tr>
      <w:tr w:rsidR="000171B3" w:rsidRPr="000171B3" w:rsidTr="000000DD">
        <w:trPr>
          <w:trHeight w:val="284"/>
        </w:trPr>
        <w:tc>
          <w:tcPr>
            <w:tcW w:w="6981"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0171B3">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981"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w:t>
            </w:r>
            <w:r w:rsidRPr="000171B3">
              <w:rPr>
                <w:rFonts w:ascii="Times New Roman" w:eastAsia="Times New Roman" w:hAnsi="Times New Roman" w:cs="Times New Roman"/>
                <w:bCs/>
                <w:sz w:val="20"/>
                <w:szCs w:val="20"/>
                <w:lang w:val="uk-UA" w:eastAsia="uk-UA"/>
              </w:rPr>
              <w:t>відсотками голосуючих акцій</w:t>
            </w:r>
          </w:p>
        </w:tc>
        <w:tc>
          <w:tcPr>
            <w:tcW w:w="158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bl>
    <w:p w:rsidR="000171B3" w:rsidRPr="000171B3" w:rsidRDefault="000171B3" w:rsidP="000171B3">
      <w:pPr>
        <w:spacing w:after="0" w:line="240" w:lineRule="auto"/>
        <w:outlineLvl w:val="2"/>
        <w:rPr>
          <w:rFonts w:ascii="Times New Roman" w:eastAsia="Times New Roman" w:hAnsi="Times New Roman" w:cs="Times New Roman"/>
          <w:b/>
          <w:bCs/>
          <w:color w:val="000000"/>
          <w:sz w:val="21"/>
          <w:szCs w:val="21"/>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0171B3" w:rsidRPr="000171B3" w:rsidTr="000000DD">
        <w:trPr>
          <w:trHeight w:val="284"/>
        </w:trPr>
        <w:tc>
          <w:tcPr>
            <w:tcW w:w="69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Ні</w:t>
            </w:r>
          </w:p>
        </w:tc>
      </w:tr>
      <w:tr w:rsidR="000171B3" w:rsidRPr="000171B3" w:rsidTr="000000DD">
        <w:trPr>
          <w:trHeight w:val="284"/>
        </w:trPr>
        <w:tc>
          <w:tcPr>
            <w:tcW w:w="69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9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r>
      <w:tr w:rsidR="000171B3" w:rsidRPr="000171B3" w:rsidTr="000000DD">
        <w:trPr>
          <w:trHeight w:val="284"/>
        </w:trPr>
        <w:tc>
          <w:tcPr>
            <w:tcW w:w="69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1284" w:type="dxa"/>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r>
    </w:tbl>
    <w:p w:rsidR="000171B3" w:rsidRPr="000171B3" w:rsidRDefault="000171B3" w:rsidP="000171B3">
      <w:pPr>
        <w:spacing w:after="0" w:line="240" w:lineRule="auto"/>
        <w:outlineLvl w:val="2"/>
        <w:rPr>
          <w:rFonts w:ascii="Times New Roman" w:eastAsia="Times New Roman" w:hAnsi="Times New Roman" w:cs="Times New Roman"/>
          <w:b/>
          <w:bCs/>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61"/>
        <w:gridCol w:w="1538"/>
        <w:gridCol w:w="1541"/>
      </w:tblGrid>
      <w:tr w:rsidR="000171B3" w:rsidRPr="000171B3" w:rsidTr="000000DD">
        <w:trPr>
          <w:trHeight w:val="284"/>
        </w:trPr>
        <w:tc>
          <w:tcPr>
            <w:tcW w:w="6995"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Ні</w:t>
            </w:r>
          </w:p>
        </w:tc>
      </w:tr>
      <w:tr w:rsidR="000171B3" w:rsidRPr="000171B3" w:rsidTr="000000DD">
        <w:trPr>
          <w:trHeight w:val="284"/>
        </w:trPr>
        <w:tc>
          <w:tcPr>
            <w:tcW w:w="6995"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995"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995"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995"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995"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995"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995"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995"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995"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1284" w:type="dxa"/>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протягом 2019 року позачергові загальніі збори акціонеріів не скликалися та не проводилися</w:t>
            </w:r>
          </w:p>
        </w:tc>
      </w:tr>
    </w:tbl>
    <w:p w:rsidR="000171B3" w:rsidRPr="000171B3" w:rsidRDefault="000171B3" w:rsidP="000171B3">
      <w:pPr>
        <w:spacing w:after="0" w:line="240" w:lineRule="auto"/>
        <w:outlineLvl w:val="2"/>
        <w:rPr>
          <w:rFonts w:ascii="Times New Roman" w:eastAsia="Times New Roman" w:hAnsi="Times New Roman" w:cs="Times New Roman"/>
          <w:b/>
          <w:bCs/>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u w:val="words"/>
          <w:lang w:val="ru-RU" w:eastAsia="uk-UA"/>
        </w:rPr>
      </w:pPr>
      <w:r w:rsidRPr="000171B3">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0171B3">
        <w:rPr>
          <w:rFonts w:ascii="Times New Roman" w:eastAsia="Times New Roman" w:hAnsi="Times New Roman" w:cs="Times New Roman"/>
          <w:b/>
          <w:bCs/>
          <w:color w:val="000000"/>
          <w:sz w:val="20"/>
          <w:szCs w:val="20"/>
          <w:lang w:val="ru-RU" w:eastAsia="uk-UA"/>
        </w:rPr>
        <w:t xml:space="preserve"> </w:t>
      </w:r>
      <w:r w:rsidRPr="000171B3">
        <w:rPr>
          <w:rFonts w:ascii="Times New Roman" w:eastAsia="Times New Roman" w:hAnsi="Times New Roman" w:cs="Times New Roman"/>
          <w:bCs/>
          <w:color w:val="000000"/>
          <w:sz w:val="20"/>
          <w:szCs w:val="20"/>
          <w:u w:val="words"/>
          <w:lang w:eastAsia="uk-UA"/>
        </w:rPr>
        <w:t>Ні</w:t>
      </w:r>
    </w:p>
    <w:p w:rsidR="000171B3" w:rsidRPr="000171B3" w:rsidRDefault="000171B3" w:rsidP="000171B3">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0171B3">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4856"/>
        <w:gridCol w:w="1553"/>
        <w:gridCol w:w="1745"/>
      </w:tblGrid>
      <w:tr w:rsidR="000171B3" w:rsidRPr="000171B3" w:rsidTr="000000DD">
        <w:tc>
          <w:tcPr>
            <w:tcW w:w="6771" w:type="dxa"/>
            <w:gridSpan w:val="2"/>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Так</w:t>
            </w:r>
          </w:p>
        </w:tc>
        <w:tc>
          <w:tcPr>
            <w:tcW w:w="1784" w:type="dxa"/>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Ні</w:t>
            </w:r>
          </w:p>
        </w:tc>
      </w:tr>
      <w:tr w:rsidR="000171B3" w:rsidRPr="000171B3" w:rsidTr="000000DD">
        <w:tc>
          <w:tcPr>
            <w:tcW w:w="6771" w:type="dxa"/>
            <w:gridSpan w:val="2"/>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sz w:val="20"/>
                <w:szCs w:val="20"/>
                <w:lang w:val="uk-UA" w:eastAsia="uk-UA"/>
              </w:rPr>
              <w:t xml:space="preserve"> </w:t>
            </w:r>
          </w:p>
        </w:tc>
        <w:tc>
          <w:tcPr>
            <w:tcW w:w="1784" w:type="dxa"/>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sz w:val="20"/>
                <w:szCs w:val="20"/>
                <w:lang w:val="uk-UA" w:eastAsia="uk-UA"/>
              </w:rPr>
              <w:t>X</w:t>
            </w:r>
          </w:p>
        </w:tc>
      </w:tr>
      <w:tr w:rsidR="000171B3" w:rsidRPr="000171B3" w:rsidTr="000000DD">
        <w:tc>
          <w:tcPr>
            <w:tcW w:w="6771" w:type="dxa"/>
            <w:gridSpan w:val="2"/>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sz w:val="20"/>
                <w:szCs w:val="20"/>
                <w:lang w:val="uk-UA" w:eastAsia="uk-UA"/>
              </w:rPr>
              <w:t xml:space="preserve"> </w:t>
            </w:r>
          </w:p>
        </w:tc>
        <w:tc>
          <w:tcPr>
            <w:tcW w:w="1784" w:type="dxa"/>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sz w:val="20"/>
                <w:szCs w:val="20"/>
                <w:lang w:val="uk-UA" w:eastAsia="uk-UA"/>
              </w:rPr>
              <w:t>X</w:t>
            </w:r>
          </w:p>
        </w:tc>
      </w:tr>
      <w:tr w:rsidR="000171B3" w:rsidRPr="000171B3" w:rsidTr="000000DD">
        <w:tc>
          <w:tcPr>
            <w:tcW w:w="6771" w:type="dxa"/>
            <w:gridSpan w:val="2"/>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sz w:val="20"/>
                <w:szCs w:val="20"/>
                <w:lang w:val="uk-UA" w:eastAsia="uk-UA"/>
              </w:rPr>
              <w:t xml:space="preserve"> </w:t>
            </w:r>
          </w:p>
        </w:tc>
        <w:tc>
          <w:tcPr>
            <w:tcW w:w="1784" w:type="dxa"/>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sz w:val="20"/>
                <w:szCs w:val="20"/>
                <w:lang w:val="uk-UA" w:eastAsia="uk-UA"/>
              </w:rPr>
              <w:t>X</w:t>
            </w:r>
          </w:p>
        </w:tc>
      </w:tr>
      <w:tr w:rsidR="000171B3" w:rsidRPr="000171B3" w:rsidTr="000000DD">
        <w:tc>
          <w:tcPr>
            <w:tcW w:w="6771" w:type="dxa"/>
            <w:gridSpan w:val="2"/>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u w:val="words"/>
                <w:lang w:val="ru-RU" w:eastAsia="uk-UA"/>
              </w:rPr>
            </w:pPr>
            <w:r w:rsidRPr="000171B3">
              <w:rPr>
                <w:rFonts w:ascii="Times New Roman" w:eastAsia="Times New Roman" w:hAnsi="Times New Roman" w:cs="Times New Roman"/>
                <w:bCs/>
                <w:color w:val="000000"/>
                <w:sz w:val="20"/>
                <w:szCs w:val="20"/>
                <w:shd w:val="clear" w:color="auto" w:fill="FFFFFF"/>
                <w:lang w:val="uk-UA" w:eastAsia="uk-UA"/>
              </w:rPr>
              <w:t xml:space="preserve">Акціонери (акціонер), які на день подання вимоги сукупно є власниками 10 і більше відсотків </w:t>
            </w:r>
            <w:r w:rsidRPr="000171B3">
              <w:rPr>
                <w:rFonts w:ascii="Times New Roman" w:eastAsia="Times New Roman" w:hAnsi="Times New Roman" w:cs="Times New Roman"/>
                <w:bCs/>
                <w:color w:val="000000"/>
                <w:sz w:val="20"/>
                <w:szCs w:val="20"/>
                <w:shd w:val="clear" w:color="auto" w:fill="FFFFFF"/>
                <w:lang w:val="ru-RU" w:eastAsia="uk-UA"/>
              </w:rPr>
              <w:t>голосуючих</w:t>
            </w:r>
            <w:r w:rsidRPr="000171B3">
              <w:rPr>
                <w:rFonts w:ascii="Times New Roman" w:eastAsia="Times New Roman" w:hAnsi="Times New Roman" w:cs="Times New Roman"/>
                <w:bCs/>
                <w:color w:val="000000"/>
                <w:sz w:val="20"/>
                <w:szCs w:val="20"/>
                <w:shd w:val="clear" w:color="auto" w:fill="FFFFFF"/>
                <w:lang w:val="uk-UA" w:eastAsia="uk-UA"/>
              </w:rPr>
              <w:t xml:space="preserve"> акцій товариства</w:t>
            </w:r>
          </w:p>
        </w:tc>
        <w:tc>
          <w:tcPr>
            <w:tcW w:w="3366" w:type="dxa"/>
            <w:gridSpan w:val="2"/>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sz w:val="20"/>
                <w:szCs w:val="20"/>
                <w:lang w:val="uk-UA" w:eastAsia="uk-UA"/>
              </w:rPr>
              <w:t xml:space="preserve"> </w:t>
            </w:r>
          </w:p>
        </w:tc>
      </w:tr>
      <w:tr w:rsidR="000171B3" w:rsidRPr="000171B3" w:rsidTr="000000DD">
        <w:tc>
          <w:tcPr>
            <w:tcW w:w="1774" w:type="dxa"/>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u w:val="words"/>
                <w:lang w:eastAsia="uk-UA"/>
              </w:rPr>
            </w:pPr>
            <w:r w:rsidRPr="000171B3">
              <w:rPr>
                <w:rFonts w:ascii="Times New Roman" w:eastAsia="Times New Roman" w:hAnsi="Times New Roman" w:cs="Times New Roman"/>
                <w:sz w:val="20"/>
                <w:szCs w:val="20"/>
                <w:lang w:val="uk-UA" w:eastAsia="uk-UA"/>
              </w:rPr>
              <w:t>протягом 2019 року позачергові загальніі збори акціонеріів не скликалися та не проводилися</w:t>
            </w:r>
          </w:p>
        </w:tc>
      </w:tr>
    </w:tbl>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u w:val="words"/>
          <w:lang w:eastAsia="uk-UA"/>
        </w:rPr>
      </w:pPr>
    </w:p>
    <w:p w:rsidR="000171B3" w:rsidRPr="000171B3" w:rsidRDefault="000171B3" w:rsidP="000171B3">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0171B3">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0171B3">
        <w:rPr>
          <w:rFonts w:ascii="Times New Roman" w:eastAsia="Times New Roman" w:hAnsi="Times New Roman" w:cs="Times New Roman"/>
          <w:b/>
          <w:color w:val="000000"/>
          <w:sz w:val="18"/>
          <w:szCs w:val="18"/>
          <w:shd w:val="clear" w:color="auto" w:fill="FFFFFF"/>
          <w:lang w:val="ru-RU" w:eastAsia="uk-UA"/>
        </w:rPr>
        <w:t xml:space="preserve"> : </w:t>
      </w:r>
      <w:r w:rsidRPr="000171B3">
        <w:rPr>
          <w:rFonts w:ascii="Times New Roman" w:eastAsia="Times New Roman" w:hAnsi="Times New Roman" w:cs="Times New Roman"/>
          <w:sz w:val="20"/>
          <w:szCs w:val="20"/>
          <w:lang w:val="uk-UA" w:eastAsia="uk-UA"/>
        </w:rPr>
        <w:t>чергові загальні збори акціонерів в 2019 році скликалися та проводилися</w:t>
      </w:r>
    </w:p>
    <w:p w:rsidR="000171B3" w:rsidRPr="000171B3" w:rsidRDefault="000171B3" w:rsidP="000171B3">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0171B3">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0171B3">
        <w:rPr>
          <w:rFonts w:ascii="Times New Roman" w:eastAsia="Times New Roman" w:hAnsi="Times New Roman" w:cs="Times New Roman"/>
          <w:b/>
          <w:color w:val="000000"/>
          <w:sz w:val="20"/>
          <w:szCs w:val="20"/>
          <w:shd w:val="clear" w:color="auto" w:fill="FFFFFF"/>
          <w:lang w:val="ru-RU" w:eastAsia="uk-UA"/>
        </w:rPr>
        <w:t>:</w:t>
      </w:r>
    </w:p>
    <w:p w:rsidR="000171B3" w:rsidRPr="000171B3" w:rsidRDefault="000171B3" w:rsidP="000171B3">
      <w:pPr>
        <w:spacing w:after="0" w:line="240" w:lineRule="auto"/>
        <w:outlineLvl w:val="2"/>
        <w:rPr>
          <w:rFonts w:ascii="Times New Roman" w:eastAsia="Times New Roman" w:hAnsi="Times New Roman" w:cs="Times New Roman"/>
          <w:b/>
          <w:bCs/>
          <w:sz w:val="24"/>
          <w:szCs w:val="24"/>
          <w:lang w:val="ru-RU" w:eastAsia="uk-UA"/>
        </w:rPr>
      </w:pPr>
      <w:r w:rsidRPr="000171B3">
        <w:rPr>
          <w:rFonts w:ascii="Times New Roman" w:eastAsia="Times New Roman" w:hAnsi="Times New Roman" w:cs="Times New Roman"/>
          <w:sz w:val="20"/>
          <w:szCs w:val="20"/>
          <w:lang w:val="uk-UA" w:eastAsia="uk-UA"/>
        </w:rPr>
        <w:t>позачергові загальні збори акціонерів в 2019 році не скликалися та не проводилися</w:t>
      </w:r>
    </w:p>
    <w:p w:rsidR="000171B3" w:rsidRPr="000171B3" w:rsidRDefault="000171B3" w:rsidP="000171B3">
      <w:pPr>
        <w:spacing w:after="0" w:line="240" w:lineRule="auto"/>
        <w:jc w:val="center"/>
        <w:outlineLvl w:val="2"/>
        <w:rPr>
          <w:rFonts w:ascii="Times New Roman" w:eastAsia="Times New Roman" w:hAnsi="Times New Roman" w:cs="Times New Roman"/>
          <w:b/>
          <w:bCs/>
          <w:sz w:val="24"/>
          <w:szCs w:val="24"/>
          <w:lang w:val="ru-RU"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171B3">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ru-RU" w:eastAsia="uk-UA"/>
        </w:rPr>
      </w:pPr>
      <w:r w:rsidRPr="000171B3">
        <w:rPr>
          <w:rFonts w:ascii="Times New Roman" w:eastAsia="Times New Roman" w:hAnsi="Times New Roman" w:cs="Times New Roman"/>
          <w:b/>
          <w:bCs/>
          <w:color w:val="000000"/>
          <w:sz w:val="20"/>
          <w:szCs w:val="20"/>
          <w:lang w:val="uk-UA" w:eastAsia="uk-UA"/>
        </w:rPr>
        <w:t xml:space="preserve">Склад наглядової ради (за наявності) </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7"/>
        <w:gridCol w:w="854"/>
        <w:gridCol w:w="864"/>
        <w:gridCol w:w="4370"/>
      </w:tblGrid>
      <w:tr w:rsidR="000171B3" w:rsidRPr="000171B3" w:rsidTr="000000DD">
        <w:tc>
          <w:tcPr>
            <w:tcW w:w="1899" w:type="pct"/>
            <w:vMerge w:val="restart"/>
            <w:shd w:val="clear" w:color="auto" w:fill="auto"/>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Незалежний член наглядової ради</w:t>
            </w:r>
          </w:p>
        </w:tc>
        <w:tc>
          <w:tcPr>
            <w:tcW w:w="2226" w:type="pct"/>
            <w:vMerge w:val="restart"/>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sz w:val="20"/>
                <w:szCs w:val="20"/>
                <w:lang w:val="ru-RU" w:eastAsia="ru-RU"/>
              </w:rPr>
              <w:t>Функціональні обов'язки члена наглядової ради</w:t>
            </w:r>
          </w:p>
        </w:tc>
      </w:tr>
      <w:tr w:rsidR="000171B3" w:rsidRPr="000171B3" w:rsidTr="000000DD">
        <w:tc>
          <w:tcPr>
            <w:tcW w:w="1899" w:type="pct"/>
            <w:vMerge/>
            <w:shd w:val="clear" w:color="auto" w:fill="auto"/>
          </w:tcPr>
          <w:p w:rsidR="000171B3" w:rsidRPr="000171B3" w:rsidRDefault="000171B3" w:rsidP="000171B3">
            <w:pPr>
              <w:spacing w:after="0" w:line="240" w:lineRule="auto"/>
              <w:rPr>
                <w:rFonts w:ascii="Times New Roman" w:eastAsia="Times New Roman" w:hAnsi="Times New Roman" w:cs="Times New Roman"/>
                <w:color w:val="000000"/>
                <w:sz w:val="20"/>
                <w:szCs w:val="20"/>
                <w:lang w:val="uk-UA" w:eastAsia="uk-UA"/>
              </w:rPr>
            </w:pPr>
          </w:p>
        </w:tc>
        <w:tc>
          <w:tcPr>
            <w:tcW w:w="435" w:type="pct"/>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Так*</w:t>
            </w:r>
          </w:p>
        </w:tc>
        <w:tc>
          <w:tcPr>
            <w:tcW w:w="440" w:type="pct"/>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Ні*</w:t>
            </w:r>
          </w:p>
        </w:tc>
        <w:tc>
          <w:tcPr>
            <w:tcW w:w="2226" w:type="pct"/>
            <w:vMerge/>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0171B3" w:rsidRPr="000171B3" w:rsidTr="000000DD">
        <w:tc>
          <w:tcPr>
            <w:tcW w:w="1899" w:type="pct"/>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Голова Наглядової ради - Кущ Ігор Олегович </w:t>
            </w:r>
          </w:p>
        </w:tc>
        <w:tc>
          <w:tcPr>
            <w:tcW w:w="435" w:type="pct"/>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 </w:t>
            </w:r>
          </w:p>
        </w:tc>
        <w:tc>
          <w:tcPr>
            <w:tcW w:w="440" w:type="pct"/>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X</w:t>
            </w:r>
          </w:p>
        </w:tc>
        <w:tc>
          <w:tcPr>
            <w:tcW w:w="2226" w:type="pct"/>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 затвердження внутрiшнiх положень, якими регулюється дiяльнiсть Товариства, крiм тих, що вiднесенi до виключної компетенцiї Загальних зборiв, та тих, що рiшенням Наглядової ради переданi для затвердження Генеральному директору;</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 затвердження звiту про винагороду Генеральному директору, вимоги до якого встановлюються Нацiональною комiсiєю з цiнних паперiв та фондового ринку (у разi його готування);</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3)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4) формування тимчасової лiчильної комiсiї у разi скликання Загальних зборiв Наглядовою радою;</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5) затвердження форми i тексту бюлетеня для голосування;</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6) прийняття рiшення про проведення чергових та позачергових Загальних зборiв вiдповiдно до Статуту Товариства та у випадках встановлених законодавством.</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7) прийняття рiшення про продаж ранiше викуплених Товариством акцiй;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8) прийняття рiшення про розмiщення Товариством iнших цiнних паперiв, крiм акцiй,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9) прийняття рiшення про викуп розмiщених Товариством iнших, крiм акцiй, цiнних паперiв;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10) затвердження ринкової вартостi майна у випадках, передбачених чинним законодавством України;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11) обрання та припинення повноважень  Генерального Директора;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12) затвердження умов контракту (трудового договору), який укладатиметься з Генеральним Директором, встановлення розмiру його винагороди;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13) прийняття рiшення про вiдсторонення Генерального Директора вiд здiйснення його повноважень та обрання особи, яка тимчасово здiйснюватиме повноваження Генерального Директора;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lastRenderedPageBreak/>
              <w:t xml:space="preserve">14) обрання та припинення повноважень голови i членiв iнших органiв Товариства;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15) призначення i звiльнення керiвника пiдроздiлу внутрiшнього аудиту (внутрiшнього аудитора) за його наявностi;</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16) затвердження умов трудових договорiв, що укладаються з працiвниками пiдроздiлу внутрiшнього аудиту (з внутрiшнiм аудитором) за його наявностi, встановлення розмiру їхньої винагороди, у тому числi заохочувальних та компенсацiйних виплат;</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17) здiйснення контролю за своєчаснiстю надання (опублiкування) Товариством достовiрної iнформацiї про його дiяльнiсть вiдповiдно до законодавства, опублiкування Товариством iнформацiї про принципи (кодекс) корпоративного управлiння Товариства;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18) розгляд звiту Виконавчого органу та затвердження заходiв за результатами його розгляду;</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19) обрання реєстрацiйної комiсiї, за винятком випадкiв, встановлених чинним законодавством;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20) обрання аудитора (аудиторської фiрми) Товариства для проведення аудиторської перевiрки за результатами поточного та/або минулого (минулих) року (рокiв) та визначення умов договору, що укладатиметься з таким аудитором (аудиторською фiрмою), встановлення розмiру оплати його (її) послуг;</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21) затвердження рекомендацiй Загальним зборам за результатами розгляду висновку зовнiшнього незалежного аудитора (аудиторської фiрми) Товариства для прийняття рiшення щодо нього;</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22)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чинним законодавством;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23) визначення дати складення перелiку акцiонерiв, якi мають бути повiдомленi про проведення Загальних зборiв та мають право на учать у Загальних зборах;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24) вирiшення питань про участь Товариства у промислово-фiнансових групах та iнших об'єднаннях;</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25) вирiшення питань про створення та/або участь в будь-яких юридичних особах, їх реорганiзацiю та лiквiдацiю;</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26) вирiшення питань про створення, реорганiзацiю та/або лiквiдацiю структурних та/або вiдокремлених пiдроздiлiв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lastRenderedPageBreak/>
              <w:t xml:space="preserve">27) вирiшення питань, вiднесених до компетенцiї Наглядової ради Законом України "Про акцiонернi товариства", у разi злиття, приєднання, подiлу, видiлу або перетворення Товариства;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28) прийняття рiшення про надання згоди на вчинення значного правочину або про попереднє надання згоди на вчинення такого правочину у випадках, передбачених статтею 70 Закону України "Про акцiонернi товариства", та про надання згоди на вчинення правочинiв iз заiнтересованiстю у випадках, передбачених статтею 71 Закону України "Про акцiонернi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29)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30)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31) прийняття рiшення про обрання (замiну) депозитарної установи, яка надає Товариству додатковi послуги, затвердження умов договору, що укладатиметься з нею, встановлення розмiру оплати її послуг;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32) надсилання оферти акцiонерам за наслiдками придбання контрольного пакета, значного контрольного пакета акцiй, домiнуючого контрольного пакета акцiй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33) обрання Головуючого на Загальних зборах акцiонерiв та Секретаря Загальних зборiв;</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34) вирiшення iнших питань, в тому числi прийняття рiшення про створення та припинення фiлiй та представництв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0171B3" w:rsidRPr="000171B3" w:rsidTr="000000DD">
        <w:tc>
          <w:tcPr>
            <w:tcW w:w="1899" w:type="pct"/>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lastRenderedPageBreak/>
              <w:t>Член Наглядової ради - Єременчук Антон Олександрович</w:t>
            </w:r>
          </w:p>
        </w:tc>
        <w:tc>
          <w:tcPr>
            <w:tcW w:w="435" w:type="pct"/>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X</w:t>
            </w:r>
          </w:p>
        </w:tc>
        <w:tc>
          <w:tcPr>
            <w:tcW w:w="2226" w:type="pct"/>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 затвердження внутрiшнiх положень, якими регулюється дiяльнiсть Товариства, крiм тих, що вiднесенi до виключної компетенцiї Загальних зборiв, та тих, що рiшенням Наглядової ради переданi для затвердження Генеральному директору;</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 затвердження звiту про винагороду Генеральному директору, вимоги до якого встановлюються Нацiональною комiсiєю з цiнних паперiв та фондового ринку (у разi його готування);</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3)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lastRenderedPageBreak/>
              <w:t>4) формування тимчасової лiчильної комiсiї у разi скликання Загальних зборiв Наглядовою радою;</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5) затвердження форми i тексту бюлетеня для голосування;</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6) прийняття рiшення про проведення чергових та позачергових Загальних зборiв вiдповiдно до Статуту Товариства та у випадках встановлених законодавством.</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7) прийняття рiшення про продаж ранiше викуплених Товариством акцiй;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8) прийняття рiшення про розмiщення Товариством iнших цiнних паперiв, крiм акцiй,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9) прийняття рiшення про викуп розмiщених Товариством iнших, крiм акцiй, цiнних паперiв;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10) затвердження ринкової вартостi майна у випадках, передбачених чинним законодавством України;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11) обрання та припинення повноважень  Генерального Директора;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12) затвердження умов контракту (трудового договору), який укладатиметься з Генеральним Директором, встановлення розмiру його винагороди;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13) прийняття рiшення про вiдсторонення Генерального Директора вiд здiйснення його повноважень та обрання особи, яка тимчасово здiйснюватиме повноваження Генерального Директора;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14) обрання та припинення повноважень голови i членiв iнших органiв Товариства;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15) призначення i звiльнення керiвника пiдроздiлу внутрiшнього аудиту (внутрiшнього аудитора) за його наявностi;</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16) затвердження умов трудових договорiв, що укладаються з працiвниками пiдроздiлу внутрiшнього аудиту (з внутрiшнiм аудитором) за його наявностi, встановлення розмiру їхньої винагороди, у тому числi заохочувальних та компенсацiйних виплат;</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17) здiйснення контролю за своєчаснiстю надання (опублiкування) Товариством достовiрної iнформацiї про його дiяльнiсть вiдповiдно до законодавства, опублiкування Товариством iнформацiї про принципи (кодекс) корпоративного управлiння Товариства;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18) розгляд звiту Виконавчого органу та затвердження заходiв за результатами його розгляду;</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lastRenderedPageBreak/>
              <w:t xml:space="preserve">19) обрання реєстрацiйної комiсiї, за винятком випадкiв, встановлених чинним законодавством;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20) обрання аудитора (аудиторської фiрми) Товариства для проведення аудиторської перевiрки за результатами поточного та/або минулого (минулих) року (рокiв) та визначення умов договору, що укладатиметься з таким аудитором (аудиторською фiрмою), встановлення розмiру оплати його (її) послуг;</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21) затвердження рекомендацiй Загальним зборам за результатами розгляду висновку зовнiшнього незалежного аудитора (аудиторської фiрми) Товариства для прийняття рiшення щодо нього;</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22)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чинним законодавством;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23) визначення дати складення перелiку акцiонерiв, якi мають бути повiдомленi про проведення Загальних зборiв та мають право на учать у Загальних зборах;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24) вирiшення питань про участь Товариства у промислово-фiнансових групах та iнших об'єднаннях;</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25) вирiшення питань про створення та/або участь в будь-яких юридичних особах, їх реорганiзацiю та лiквiдацiю;</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26) вирiшення питань про створення, реорганiзацiю та/або лiквiдацiю структурних та/або вiдокремлених пiдроздiлiв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27) вирiшення питань, вiднесених до компетенцiї Наглядової ради Законом України "Про акцiонернi товариства", у разi злиття, приєднання, подiлу, видiлу або перетворення Товариства;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28) прийняття рiшення про надання згоди на вчинення значного правочину або про попереднє надання згоди на вчинення такого правочину у випадках, передбачених статтею 70 Закону України "Про акцiонернi товариства", та про надання згоди на вчинення правочинiв iз заiнтересованiстю у випадках, передбачених статтею 71 Закону України "Про акцiонернi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29)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30) прийняття рiшення про обрання оцiнювача майна Товариства та затвердження умов </w:t>
            </w:r>
            <w:r w:rsidRPr="000171B3">
              <w:rPr>
                <w:rFonts w:ascii="Times New Roman" w:eastAsia="Times New Roman" w:hAnsi="Times New Roman" w:cs="Times New Roman"/>
                <w:color w:val="000000"/>
                <w:sz w:val="20"/>
                <w:szCs w:val="20"/>
                <w:lang w:val="uk-UA" w:eastAsia="ru-RU"/>
              </w:rPr>
              <w:lastRenderedPageBreak/>
              <w:t xml:space="preserve">договору, що укладатиметься з ним, встановлення розмiру оплати його послуг;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31) прийняття рiшення про обрання (замiну) депозитарної установи, яка надає Товариству додатковi послуги, затвердження умов договору, що укладатиметься з нею, встановлення розмiру оплати її послуг;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32) надсилання оферти акцiонерам за наслiдками придбання контрольного пакета, значного контрольного пакета акцiй, домiнуючого контрольного пакета акцiй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33) обрання Головуючого на Загальних зборах акцiонерiв та Секретаря Загальних зборiв;</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34) вирiшення iнших питань, в тому числi прийняття рiшення про створення та припинення фiлiй та представництв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0171B3" w:rsidRPr="000171B3" w:rsidTr="000000DD">
        <w:tc>
          <w:tcPr>
            <w:tcW w:w="1899" w:type="pct"/>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lastRenderedPageBreak/>
              <w:t>Член Наглядової ради - Морозова Тетяна Миколаївна</w:t>
            </w:r>
          </w:p>
        </w:tc>
        <w:tc>
          <w:tcPr>
            <w:tcW w:w="435" w:type="pct"/>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X</w:t>
            </w:r>
          </w:p>
        </w:tc>
        <w:tc>
          <w:tcPr>
            <w:tcW w:w="2226" w:type="pct"/>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 затвердження внутрiшнiх положень, якими регулюється дiяльнiсть Товариства, крiм тих, що вiднесенi до виключної компетенцiї Загальних зборiв, та тих, що рiшенням Наглядової ради переданi для затвердження Генеральному директору;</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 затвердження звiту про винагороду Генеральному директору, вимоги до якого встановлюються Нацiональною комiсiєю з цiнних паперiв та фондового ринку (у разi його готування);</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3)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4) формування тимчасової лiчильної комiсiї у разi скликання Загальних зборiв Наглядовою радою;</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5) затвердження форми i тексту бюлетеня для голосування;</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6) прийняття рiшення про проведення чергових та позачергових Загальних зборiв вiдповiдно до Статуту Товариства та у випадках встановлених законодавством.</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7) прийняття рiшення про продаж ранiше викуплених Товариством акцiй;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8) прийняття рiшення про розмiщення Товариством iнших цiнних паперiв, крiм акцiй,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9) прийняття рiшення про викуп розмiщених Товариством iнших, крiм акцiй, цiнних паперiв;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lastRenderedPageBreak/>
              <w:t xml:space="preserve">10) затвердження ринкової вартостi майна у випадках, передбачених чинним законодавством України;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11) обрання та припинення повноважень  Генерального Директора;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12) затвердження умов контракту (трудового договору), який укладатиметься з Генеральним Директором, встановлення розмiру його винагороди;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13) прийняття рiшення про вiдсторонення Генерального Директора вiд здiйснення його повноважень та обрання особи, яка тимчасово здiйснюватиме повноваження Генерального Директора;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14) обрання та припинення повноважень голови i членiв iнших органiв Товариства;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15) призначення i звiльнення керiвника пiдроздiлу внутрiшнього аудиту (внутрiшнього аудитора) за його наявностi;</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16) затвердження умов трудових договорiв, що укладаються з працiвниками пiдроздiлу внутрiшнього аудиту (з внутрiшнiм аудитором) за його наявностi, встановлення розмiру їхньої винагороди, у тому числi заохочувальних та компенсацiйних виплат;</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17) здiйснення контролю за своєчаснiстю надання (опублiкування) Товариством достовiрної iнформацiї про його дiяльнiсть вiдповiдно до законодавства, опублiкування Товариством iнформацiї про принципи (кодекс) корпоративного управлiння Товариства;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18) розгляд звiту Виконавчого органу та затвердження заходiв за результатами його розгляду;</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19) обрання реєстрацiйної комiсiї, за винятком випадкiв, встановлених чинним законодавством;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20) обрання аудитора (аудиторської фiрми) Товариства для проведення аудиторської перевiрки за результатами поточного та/або минулого (минулих) року (рокiв) та визначення умов договору, що укладатиметься з таким аудитором (аудиторською фiрмою), встановлення розмiру оплати його (її) послуг;</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21) затвердження рекомендацiй Загальним зборам за результатами розгляду висновку зовнiшнього незалежного аудитора (аудиторської фiрми) Товариства для прийняття рiшення щодо нього;</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22)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чинним законодавством;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lastRenderedPageBreak/>
              <w:t xml:space="preserve">23) визначення дати складення перелiку акцiонерiв, якi мають бути повiдомленi про проведення Загальних зборiв та мають право на учать у Загальних зборах;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24) вирiшення питань про участь Товариства у промислово-фiнансових групах та iнших об'єднаннях;</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25) вирiшення питань про створення та/або участь в будь-яких юридичних особах, їх реорганiзацiю та лiквiдацiю;</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26) вирiшення питань про створення, реорганiзацiю та/або лiквiдацiю структурних та/або вiдокремлених пiдроздiлiв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27) вирiшення питань, вiднесених до компетенцiї Наглядової ради Законом України "Про акцiонернi товариства", у разi злиття, приєднання, подiлу, видiлу або перетворення Товариства;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28) прийняття рiшення про надання згоди на вчинення значного правочину або про попереднє надання згоди на вчинення такого правочину у випадках, передбачених статтею 70 Закону України "Про акцiонернi товариства", та про надання згоди на вчинення правочинiв iз заiнтересованiстю у випадках, передбачених статтею 71 Закону України "Про акцiонернi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29)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30)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 xml:space="preserve">31) прийняття рiшення про обрання (замiну) депозитарної установи, яка надає Товариству додатковi послуги, затвердження умов договору, що укладатиметься з нею, встановлення розмiру оплати її послуг; </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32) надсилання оферти акцiонерам за наслiдками придбання контрольного пакета, значного контрольного пакета акцiй, домiнуючого контрольного пакета акцiй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33) обрання Головуючого на Загальних зборах акцiонерiв та Секретаря Загальних зборiв;</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171B3">
              <w:rPr>
                <w:rFonts w:ascii="Times New Roman" w:eastAsia="Times New Roman" w:hAnsi="Times New Roman" w:cs="Times New Roman"/>
                <w:color w:val="000000"/>
                <w:sz w:val="20"/>
                <w:szCs w:val="20"/>
                <w:lang w:val="uk-UA" w:eastAsia="ru-RU"/>
              </w:rPr>
              <w:t>34) вирiшення iнших питань, в тому числi прийняття рiшення про створення та припинення фiлiй та представництв Товариства.</w:t>
            </w: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bl>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p>
    <w:p w:rsidR="000171B3" w:rsidRPr="000171B3" w:rsidRDefault="000171B3" w:rsidP="000171B3">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0171B3">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0171B3">
        <w:rPr>
          <w:rFonts w:ascii="Times New Roman" w:eastAsia="Times New Roman" w:hAnsi="Times New Roman" w:cs="Times New Roman"/>
          <w:b/>
          <w:bCs/>
          <w:color w:val="000000"/>
          <w:sz w:val="20"/>
          <w:szCs w:val="20"/>
          <w:lang w:val="ru-RU" w:eastAsia="uk-UA"/>
        </w:rPr>
        <w:t xml:space="preserve">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Протягом 2020 року Наглядовою радою Товариства проведено  10  засiдань.</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lastRenderedPageBreak/>
        <w:t xml:space="preserve">      Засiдання Наглядової ради вiд 01 лютого 2019 р.: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першого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Обрати "Аудиторську фірму "Міла-аудит" у формі Товариства з обмеженою відповідальністю для проведення аудиту діяльності Товариства та обрати Товариство з обмеженою відповідальністю Аудиторську фірму "Блискор" для  висловлення своєї думки щодо інформації, зазначеної у підпунктах 5 - 9 пункту 4 розділу VII додатка 38 Рішення НКЦПФР "Про затвердження Положення про розкриття інформації емітентами цінних паперів" №2826 від 03.12.2013, а також перевірки інформації, зазначеної в підпунктах 1 - 4 пункту 4 розділу VII додатка 38 до цього Положення.</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другого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Укласти та затвердити договір про надання аудиторських послуг з "Аудиторською фірмою "Міла-аудит" у формі Товариства з обмеженою відповідальністю для проведення аудиту діяльності Товариства та з  Товариством з обмеженою відповідальністю Аудиторською фірмою "Блискор"- для  висловлення своєї думки щодо інформації, зазначеної у підпунктах 5 - 9 пункту 4 розділу VII додатка 38 Рішення НКЦПФР "Про затвердження Положення про розкриття інформації емітентами цінних паперів" №2826 від 03.12.2013, а також перевірки інформації, зазначеної в підпунктах 1 - 4 пункту 4 розділу VII додатка 38 до цього Положення.</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Засiдання Наглядової ради  вiд 05 березня 2019 р.: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першого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Провести річні загальні збори акціонерів Товариства "17" квітня 2019 року за адресою: Україна, 11154, Житомирська область, Овруцький район, с.Норинськ, вул. Шкільна, б. 16, к. № 2.  Початок зборів об 12.00</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Реєстрація акціонерів: "17" квітня 2019 року з 11.10  до 11.45 за місцем проведення річних загальних зборів акціонерів Товариства.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другого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Затвердити  наступний перелік питань для прийняття рішення на річних загальних зборах акціонерів Товариства, які скликаються на "17" квітня 2019 року: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1. Про обрання членів лічильної комісії річних загальних зборів акціонерів Товариства. Прийняття рішення про припинення їх повноважень.</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2. Прийняття рішень з питань порядку проведення річних загальних зборів акціонерів Товариства.</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3. Затвердження  річного звіту Товариства за 2018 рік.</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4. Розподіл прибутку і збитків Товариства за результатами діяльності у  2018 році з урахуванням  вимог, передбачених ЗУ "Про акціонерні товариства".</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5. Розгляд звіту Наглядової ради Товариства та прийняття рішення за наслідками розгляду звіту Наглядової ради Товариства. Затвердження  заходів за результатами  розгляду звіту Наглядової ради Товариства.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6. Розгляд звіту Генерального директора Товариства та прийняття рішення за наслідками розгляду звіту Генерального директора Товариства. Затвердження заходів за результатами  розгляду  звіту Генерального директора Товариства.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7. Розгляд звіту Ревізора Товариства та прийняття рішення за наслідками розгляду звіту Ревізора Товариства. Затвердження  звіту та  висновків Ревізора Товариства.</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8. Затвердження основних напрямків діяльності Товариства на 2019 рік.</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Затвердити наступні проекти рішень з питань, включених до порядку денного річних загальних зборів акціонерів Товариства:</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Проект рішення з першого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обрати Лічильну комісію річних загальних зборів Товариства  у наступному складі: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Член Лічильної комісії: Кобилинська Валентина Володимирівна</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Член Лічильної комісії:  Лукашова Наталія Михайлівна</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Встановити, що повноваження членів Лічильної комісії припиняються одночасно із закінченням (закриттям) річних загальних зборів Товариства.</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Проект рішення з другого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затвердити наступний регламент прийняття рішень з питань порядку проведення річних загальних зборів акціонерів Товариства: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основна доповідь - до 30 хвилин;</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 співдоповідь - до 5 хвилин;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 виступи в дебатах - до 3 хвилини;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 відповіді на запитання - до 5 хвилин.</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Жоден з учасників загальних зборів акціонерів Товариства не має права виступати без дозволу Голови загальних зборів. Голова загальних зборів має право перервати особу, яка під час виступу не дотримується зазначеного регламенту, та позбавити її слова.</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Запитання до відповідача та пропозиції акціонерів Товариства щодо виступу подаються до Секретаря тільки в письмовій формі і лише з питання порядку денного, яке розглядається. Анонімні запитання не розглядаються.</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Проект рішення з третього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річний звіт Товариства за 2018 рік затвердити</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Проект рішення з четвертого питання порядку денного:</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визначити наступний порядок покриття збитків за результатами діяльності Товариства у 2018 році.: наявний збиток покрити прибутками майбутніх періодів. Дивіденди не нараховувати та не сплачувати.</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Проект рішення з п'ятого питання порядку денного:</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за результатами розгляду звіту  Наглядової Ради Товариства - звіт Наглядової Ради Товариства  за 2018 рік  та заходи за результатами  розгляду звіту Наглядової ради Товариства затвердити.</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Проект рішення з шостого питання порядку денного:</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за результатами розгляду звіту Генерального директора Товариства- звіт Генерального директора Товариства та заходи за результатами розгляду звіту Генерального директора Товариства затвердити.</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lastRenderedPageBreak/>
        <w:t>Проект рішення з сьомого питання порядку денного:</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за результатами розгляду звіту Ревізора Товариства - звіт Ревізора Товариства затвердити, висновки ревізора Товариства  затвердити.</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Проект рішення з восьмого питання порядку денного:</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затвердити основні напрямки діяльності Товариства на 2019 рік.</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третєго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Призначити посадову особу, відповідальною за порядок ознайомлення акціонерів з документами необхідними для прийняття рішень та за включення пропозицій до порядку денного річних загальних зборів акціонерів Товариства,  Генерального директора Товариства - Гулия  О.В.</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четвертого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Здійснити повідомлення акціонерів про проведення річних загальних зборів акціонерів Товариства в письмовій формі шляхом направлення рекомендованих поштових листів.</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п ятого питання порядку денного:</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Обрати Реєстраційну комісію для реєстрації акціонерів для участі у річних загальних зборах акціонерів Товариства у наступному складі: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Палій Наталія Миколаївна - член комісії</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Хомяк Людмила Олегівна - член комісії</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шостого питання порядку денного:</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Визначити датою складання переліку акціонерів, які мають бути повідомлені про проведення річних загальних зборів акціонерів Товариства  - "05" березня 2019 року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Визначити датою  складання переліку акціонерів, які мають право на участь у річних загальних зборах акціонерів Товариства - "11" квітня 2019 року</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сьомого питання порядку денного:</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Уповноважити головуючого на загальних зборах акціонерів товариства "17" квітня 2019 року Єременчука Антона Олександровича та уповноважити  бути секретарем  на загальних зборах акціонерів Товариства "17"квітня 2019 року - Гонтажевську  Ірину Анатоліївну.</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восьмого питання порядку денного:</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Обрати  тимчасову лічильну комісію для підрахунку голосів, роз'яснення щодо порядку голосування, підрахунку голосів та з інших питань, пов'язаних із забезпеченням проведення голосування на річних загальних зборах акціонерів Товариства, в наступному складі:</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Член тимчасової Лічильної комісії - Кобилинська Валентина Володимирівна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Член тимчасової Лічильної комісії - Лукашова Наталія Михайлівна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Засiдання Наглядової ради вiд 29 березня 2019 р.: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першого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За результатами розгляду та аналізу діяльності  Наглядової ради Товариства за 1 квартал 2019 року - діяльність Наглядової ради Товариства за 1 квартал 2019 року визнати задовільненою.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Засiдання Наглядової ради вiд 02 квiтня 2019 р.: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першого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затвердити  форму та текст бюлетенів для голосування на річних загальних зборах акціонерів, які скликаються  на 17.04.2019 р.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Засiдання Наглядової ради вiд 22 квiтня 2019 р.: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першого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За результатами висловленої думки Товариства з обмеженою відповідальністю Аудиторської фірми "Блискор" щодо інформації, зазначеної у підпунктах 5 - 9 пункту 4 розділу VII додатка 38 Рішення НКЦПФР ""Про затвердження Положення про розкриття інформації емітентами цінних паперів" №2826 від 03.12.2013, а також перевірки інформації, зазначеної в підпунктах 1 - 4 пункту 4 розділу VII додатка 38 до цього Положення, звіт про корпоративне управління в ПрАТ "Норинський щебзавод" затвердити.</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Засiдання Наглядової ради  вiд 23 квiтня 2019 р.: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першого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Затвердити регулярну річну інформацію емітента за 2018 рік.</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другого питання порядку денного:</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Перевірену Товариством з обмеженою відповідальністю Аудиторською фірмою "Блискор" інформацію включити до складу звіту про корпоративне управління річного звіту емітента за 2018 рік.</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Засiдання Наглядової ради  вiд 20 травня 2019 р.: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першого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затвердити аудиторський висновок (звіт незалежного аудитора) "Аудиторської фірми "Міла-аудит" у формі Товариства з обмеженою відповідальністю щодо річної фінансової звітності станом на 31.12.2018 року."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другого питання порядку денного:</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здійснити публікацію аудиторського висновку (звіту незалежного аудитора) "Аудиторської фірми "Міла-аудит" у формі Товариства з обмеженою відповідальністю щодо річної фінансової звітності станом на 31.12.2018 року.</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Засiдання Наглядоввої ради  вiд 28 червня 2019 р.: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першого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За результатами розгляду та аналізу діяльності  Наглядової ради Товариства за 2 квартал 2019 року - діяльність Наглядової ради Товариства за 2 квартал 2019 року визнати задовільненою.</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Засiдання Наглядоввої ради вiд 30 вересня 2019 р.: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першого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За результатами розгляду та аналізу діяльності  Наглядової ради Товариства за 3 квартал 2019 року - діяльність Наглядової ради Товариства за 3 квартал 2019 року визнати задовільненою.</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Засiдання Наглядоввої ради вiд 27 грудня 2019 р.: </w:t>
      </w:r>
    </w:p>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Прийняте рiшення з першого питання порядку денного: </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ru-RU" w:eastAsia="uk-UA"/>
        </w:rPr>
      </w:pPr>
      <w:r w:rsidRPr="000171B3">
        <w:rPr>
          <w:rFonts w:ascii="Times New Roman" w:eastAsia="Times New Roman" w:hAnsi="Times New Roman" w:cs="Times New Roman"/>
          <w:bCs/>
          <w:color w:val="000000"/>
          <w:sz w:val="20"/>
          <w:szCs w:val="20"/>
          <w:lang w:eastAsia="uk-UA"/>
        </w:rPr>
        <w:t>За результатами розгляду та аналізу діяльності  Наглядової ради Товариства за 4 квартал 2019 року - діяльність Наглядової ради Товариства за 4 квартал 2019 року визнати задовільненою.</w:t>
      </w:r>
    </w:p>
    <w:p w:rsidR="000171B3" w:rsidRPr="000171B3" w:rsidRDefault="000171B3" w:rsidP="000171B3">
      <w:pPr>
        <w:spacing w:after="0" w:line="240" w:lineRule="auto"/>
        <w:ind w:left="-98"/>
        <w:outlineLvl w:val="2"/>
        <w:rPr>
          <w:rFonts w:ascii="Times New Roman" w:eastAsia="Times New Roman" w:hAnsi="Times New Roman" w:cs="Times New Roman"/>
          <w:b/>
          <w:bCs/>
          <w:sz w:val="20"/>
          <w:szCs w:val="20"/>
          <w:lang w:val="ru-RU" w:eastAsia="uk-UA"/>
        </w:rPr>
      </w:pPr>
    </w:p>
    <w:p w:rsidR="000171B3" w:rsidRPr="000171B3" w:rsidRDefault="000171B3" w:rsidP="000171B3">
      <w:pPr>
        <w:spacing w:after="0" w:line="240" w:lineRule="auto"/>
        <w:ind w:left="-98"/>
        <w:outlineLvl w:val="2"/>
        <w:rPr>
          <w:rFonts w:ascii="Times New Roman" w:eastAsia="Times New Roman" w:hAnsi="Times New Roman" w:cs="Times New Roman"/>
          <w:b/>
          <w:bCs/>
          <w:sz w:val="20"/>
          <w:szCs w:val="20"/>
          <w:lang w:val="ru-RU" w:eastAsia="uk-UA"/>
        </w:rPr>
      </w:pPr>
      <w:r w:rsidRPr="000171B3">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Наглядова рада Товариства в своєї діяльності керується ЗУ "Про акціонерні товариства", Положенням Товариства "Про Наглядову раду", Статутом, цивiльно-правовим чи трудовим договором (контрактом), що укладається з кожним членом Наглядової ради, галузевими знаннями та досвідом роботи у галузі, знаннями у сфері фінансів і менеджменту, а токож особистою відповідальністю перед акціонерами та членами трудового колективу.  Зміни у фінансово-господарській діяльності товариства протягом 2019 року відсутні.</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0171B3" w:rsidRPr="000171B3" w:rsidTr="000000DD">
        <w:trPr>
          <w:trHeight w:val="284"/>
        </w:trPr>
        <w:tc>
          <w:tcPr>
            <w:tcW w:w="2376"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Ні</w:t>
            </w:r>
          </w:p>
        </w:tc>
        <w:tc>
          <w:tcPr>
            <w:tcW w:w="5137" w:type="dxa"/>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Персональний склад комітетів</w:t>
            </w:r>
          </w:p>
        </w:tc>
      </w:tr>
      <w:tr w:rsidR="000171B3" w:rsidRPr="000171B3" w:rsidTr="000000DD">
        <w:trPr>
          <w:trHeight w:val="284"/>
        </w:trPr>
        <w:tc>
          <w:tcPr>
            <w:tcW w:w="2376"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З питань аудиту</w:t>
            </w:r>
          </w:p>
        </w:tc>
        <w:tc>
          <w:tcPr>
            <w:tcW w:w="128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33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c>
          <w:tcPr>
            <w:tcW w:w="5137" w:type="dxa"/>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w:t>
            </w:r>
          </w:p>
        </w:tc>
      </w:tr>
      <w:tr w:rsidR="000171B3" w:rsidRPr="000171B3" w:rsidTr="000000DD">
        <w:trPr>
          <w:trHeight w:val="284"/>
        </w:trPr>
        <w:tc>
          <w:tcPr>
            <w:tcW w:w="2376"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З питань призначень                    </w:t>
            </w:r>
          </w:p>
        </w:tc>
        <w:tc>
          <w:tcPr>
            <w:tcW w:w="128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tc>
        <w:tc>
          <w:tcPr>
            <w:tcW w:w="133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X</w:t>
            </w:r>
          </w:p>
        </w:tc>
        <w:tc>
          <w:tcPr>
            <w:tcW w:w="5137" w:type="dxa"/>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tc>
      </w:tr>
      <w:tr w:rsidR="000171B3" w:rsidRPr="000171B3" w:rsidTr="000000DD">
        <w:trPr>
          <w:trHeight w:val="284"/>
        </w:trPr>
        <w:tc>
          <w:tcPr>
            <w:tcW w:w="2376"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З винагород</w:t>
            </w:r>
          </w:p>
        </w:tc>
        <w:tc>
          <w:tcPr>
            <w:tcW w:w="128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33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c>
          <w:tcPr>
            <w:tcW w:w="5137" w:type="dxa"/>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w:t>
            </w:r>
          </w:p>
        </w:tc>
      </w:tr>
      <w:tr w:rsidR="000171B3" w:rsidRPr="000171B3" w:rsidTr="000000DD">
        <w:trPr>
          <w:trHeight w:val="284"/>
        </w:trPr>
        <w:tc>
          <w:tcPr>
            <w:tcW w:w="1802"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Інші (запишіть)                                        </w:t>
            </w:r>
          </w:p>
        </w:tc>
        <w:tc>
          <w:tcPr>
            <w:tcW w:w="3192" w:type="dxa"/>
            <w:gridSpan w:val="3"/>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комітети не створено</w:t>
            </w:r>
          </w:p>
        </w:tc>
        <w:tc>
          <w:tcPr>
            <w:tcW w:w="5137" w:type="dxa"/>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eastAsia="uk-UA"/>
              </w:rPr>
              <w:t xml:space="preserve"> </w:t>
            </w:r>
          </w:p>
        </w:tc>
      </w:tr>
    </w:tbl>
    <w:p w:rsidR="000171B3" w:rsidRPr="000171B3" w:rsidRDefault="000171B3" w:rsidP="000171B3">
      <w:pPr>
        <w:spacing w:after="0" w:line="240" w:lineRule="auto"/>
        <w:ind w:left="-142"/>
        <w:rPr>
          <w:rFonts w:ascii="Times New Roman" w:eastAsia="Times New Roman" w:hAnsi="Times New Roman" w:cs="Times New Roman"/>
          <w:b/>
          <w:sz w:val="20"/>
          <w:szCs w:val="20"/>
          <w:lang w:val="ru-RU" w:eastAsia="uk-UA"/>
        </w:rPr>
      </w:pPr>
    </w:p>
    <w:p w:rsidR="000171B3" w:rsidRPr="000171B3" w:rsidRDefault="000171B3" w:rsidP="000171B3">
      <w:pPr>
        <w:spacing w:after="0" w:line="240" w:lineRule="auto"/>
        <w:ind w:left="-142"/>
        <w:rPr>
          <w:rFonts w:ascii="Times New Roman" w:eastAsia="Times New Roman" w:hAnsi="Times New Roman" w:cs="Times New Roman"/>
          <w:sz w:val="24"/>
          <w:szCs w:val="24"/>
          <w:lang w:val="uk-UA" w:eastAsia="uk-UA"/>
        </w:rPr>
      </w:pPr>
      <w:r w:rsidRPr="000171B3">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0171B3">
        <w:rPr>
          <w:rFonts w:ascii="Times New Roman" w:eastAsia="Times New Roman" w:hAnsi="Times New Roman" w:cs="Times New Roman"/>
          <w:b/>
          <w:sz w:val="20"/>
          <w:szCs w:val="20"/>
          <w:lang w:val="uk-UA" w:eastAsia="uk-UA"/>
        </w:rPr>
        <w:t>:</w:t>
      </w:r>
      <w:r w:rsidRPr="000171B3">
        <w:rPr>
          <w:rFonts w:ascii="Times New Roman" w:eastAsia="Times New Roman" w:hAnsi="Times New Roman" w:cs="Times New Roman"/>
          <w:sz w:val="24"/>
          <w:szCs w:val="24"/>
          <w:lang w:val="uk-UA" w:eastAsia="uk-UA"/>
        </w:rPr>
        <w:t xml:space="preserve"> </w:t>
      </w:r>
    </w:p>
    <w:p w:rsidR="000171B3" w:rsidRPr="000171B3" w:rsidRDefault="000171B3" w:rsidP="000171B3">
      <w:pPr>
        <w:spacing w:after="0" w:line="240" w:lineRule="auto"/>
        <w:ind w:left="-142"/>
        <w:rPr>
          <w:rFonts w:ascii="Times New Roman" w:eastAsia="Times New Roman" w:hAnsi="Times New Roman" w:cs="Times New Roman"/>
          <w:b/>
          <w:sz w:val="20"/>
          <w:szCs w:val="20"/>
          <w:lang w:val="ru-RU" w:eastAsia="uk-UA"/>
        </w:rPr>
      </w:pPr>
      <w:r w:rsidRPr="000171B3">
        <w:rPr>
          <w:rFonts w:ascii="Times New Roman" w:eastAsia="Times New Roman" w:hAnsi="Times New Roman" w:cs="Times New Roman"/>
          <w:bCs/>
          <w:sz w:val="20"/>
          <w:szCs w:val="20"/>
          <w:lang w:val="uk-UA" w:eastAsia="uk-UA"/>
        </w:rPr>
        <w:t>комітети не створено</w:t>
      </w:r>
    </w:p>
    <w:p w:rsidR="000171B3" w:rsidRPr="000171B3" w:rsidRDefault="000171B3" w:rsidP="000171B3">
      <w:pPr>
        <w:spacing w:after="0" w:line="240" w:lineRule="auto"/>
        <w:ind w:left="-142"/>
        <w:rPr>
          <w:rFonts w:ascii="Times New Roman" w:eastAsia="Times New Roman" w:hAnsi="Times New Roman" w:cs="Times New Roman"/>
          <w:b/>
          <w:sz w:val="20"/>
          <w:szCs w:val="20"/>
          <w:lang w:val="ru-RU" w:eastAsia="uk-UA"/>
        </w:rPr>
      </w:pPr>
    </w:p>
    <w:p w:rsidR="000171B3" w:rsidRPr="000171B3" w:rsidRDefault="000171B3" w:rsidP="000171B3">
      <w:pPr>
        <w:spacing w:after="0" w:line="240" w:lineRule="auto"/>
        <w:ind w:left="-142"/>
        <w:rPr>
          <w:rFonts w:ascii="Times New Roman" w:eastAsia="Times New Roman" w:hAnsi="Times New Roman" w:cs="Times New Roman"/>
          <w:b/>
          <w:sz w:val="20"/>
          <w:szCs w:val="20"/>
          <w:lang w:val="ru-RU" w:eastAsia="uk-UA"/>
        </w:rPr>
      </w:pPr>
      <w:r w:rsidRPr="000171B3">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eastAsia="uk-UA"/>
        </w:rPr>
        <w:t>комітети не створено</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8260"/>
      </w:tblGrid>
      <w:tr w:rsidR="000171B3" w:rsidRPr="000171B3" w:rsidTr="000000DD">
        <w:tc>
          <w:tcPr>
            <w:tcW w:w="10137" w:type="dxa"/>
            <w:gridSpan w:val="2"/>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0171B3" w:rsidRPr="000171B3" w:rsidTr="000000DD">
        <w:tc>
          <w:tcPr>
            <w:tcW w:w="1668" w:type="dxa"/>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eastAsia="uk-UA"/>
              </w:rPr>
            </w:pPr>
            <w:r w:rsidRPr="000171B3">
              <w:rPr>
                <w:rFonts w:ascii="Times New Roman" w:eastAsia="Times New Roman" w:hAnsi="Times New Roman" w:cs="Times New Roman"/>
                <w:bCs/>
                <w:color w:val="000000"/>
                <w:sz w:val="20"/>
                <w:szCs w:val="20"/>
                <w:lang w:val="uk-UA" w:eastAsia="uk-UA"/>
              </w:rPr>
              <w:t>Загальними зборами акціонерів 15.04.2020 року за результатами роботи в 2019 році роботу Наглядової ради Товариства визнано задовільненою</w:t>
            </w:r>
          </w:p>
        </w:tc>
      </w:tr>
    </w:tbl>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5029"/>
        <w:gridCol w:w="1648"/>
        <w:gridCol w:w="1635"/>
      </w:tblGrid>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Ні</w:t>
            </w:r>
          </w:p>
        </w:tc>
      </w:tr>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r>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r>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r>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r>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r>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r>
      <w:tr w:rsidR="000171B3" w:rsidRPr="000171B3" w:rsidTr="000000DD">
        <w:trPr>
          <w:trHeight w:val="284"/>
        </w:trPr>
        <w:tc>
          <w:tcPr>
            <w:tcW w:w="1606"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r>
    </w:tbl>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5029"/>
        <w:gridCol w:w="1649"/>
        <w:gridCol w:w="1636"/>
      </w:tblGrid>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Ні</w:t>
            </w:r>
          </w:p>
        </w:tc>
      </w:tr>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r>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r>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r>
      <w:tr w:rsidR="000171B3" w:rsidRPr="000171B3" w:rsidTr="000000DD">
        <w:trPr>
          <w:trHeight w:val="284"/>
        </w:trPr>
        <w:tc>
          <w:tcPr>
            <w:tcW w:w="6781"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c>
          <w:tcPr>
            <w:tcW w:w="1673"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r>
      <w:tr w:rsidR="000171B3" w:rsidRPr="000171B3" w:rsidTr="000000DD">
        <w:trPr>
          <w:trHeight w:val="284"/>
        </w:trPr>
        <w:tc>
          <w:tcPr>
            <w:tcW w:w="1606"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Склад Наглядової ради  було обрано  загальними зборами акціонерів   10.10.2017 року, повноваження припинено та обрано повторно 15.04.2020 року</w:t>
            </w:r>
          </w:p>
        </w:tc>
      </w:tr>
    </w:tbl>
    <w:p w:rsidR="000171B3" w:rsidRPr="000171B3" w:rsidRDefault="000171B3" w:rsidP="000171B3">
      <w:pPr>
        <w:spacing w:after="0" w:line="240" w:lineRule="auto"/>
        <w:outlineLvl w:val="2"/>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ru-RU"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16"/>
        <w:gridCol w:w="1674"/>
        <w:gridCol w:w="1663"/>
      </w:tblGrid>
      <w:tr w:rsidR="000171B3" w:rsidRPr="000171B3" w:rsidTr="000000DD">
        <w:trPr>
          <w:trHeight w:val="284"/>
        </w:trPr>
        <w:tc>
          <w:tcPr>
            <w:tcW w:w="6729"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Ні</w:t>
            </w:r>
          </w:p>
        </w:tc>
      </w:tr>
      <w:tr w:rsidR="000171B3" w:rsidRPr="000171B3" w:rsidTr="000000DD">
        <w:trPr>
          <w:trHeight w:val="284"/>
        </w:trPr>
        <w:tc>
          <w:tcPr>
            <w:tcW w:w="6729"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r>
      <w:tr w:rsidR="000171B3" w:rsidRPr="000171B3" w:rsidTr="000000DD">
        <w:trPr>
          <w:trHeight w:val="284"/>
        </w:trPr>
        <w:tc>
          <w:tcPr>
            <w:tcW w:w="6729"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lastRenderedPageBreak/>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r>
      <w:tr w:rsidR="000171B3" w:rsidRPr="000171B3" w:rsidTr="000000DD">
        <w:trPr>
          <w:trHeight w:val="284"/>
        </w:trPr>
        <w:tc>
          <w:tcPr>
            <w:tcW w:w="6729"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r>
      <w:tr w:rsidR="000171B3" w:rsidRPr="000171B3" w:rsidTr="000000DD">
        <w:trPr>
          <w:trHeight w:val="284"/>
        </w:trPr>
        <w:tc>
          <w:tcPr>
            <w:tcW w:w="6729"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X</w:t>
            </w:r>
          </w:p>
        </w:tc>
        <w:tc>
          <w:tcPr>
            <w:tcW w:w="17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r>
      <w:tr w:rsidR="000171B3" w:rsidRPr="000171B3" w:rsidTr="000000DD">
        <w:trPr>
          <w:trHeight w:val="284"/>
        </w:trPr>
        <w:tc>
          <w:tcPr>
            <w:tcW w:w="962"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eastAsia="uk-UA"/>
              </w:rPr>
              <w:t xml:space="preserve"> </w:t>
            </w:r>
          </w:p>
        </w:tc>
      </w:tr>
    </w:tbl>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171B3">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eastAsia="ru-RU"/>
        </w:rPr>
        <w:t>Склад</w:t>
      </w:r>
      <w:r w:rsidRPr="000171B3">
        <w:rPr>
          <w:rFonts w:ascii="Times New Roman" w:eastAsia="Times New Roman" w:hAnsi="Times New Roman" w:cs="Times New Roman"/>
          <w:b/>
          <w:color w:val="000000"/>
          <w:sz w:val="20"/>
          <w:szCs w:val="20"/>
          <w:lang w:val="uk-UA" w:eastAsia="ru-RU"/>
        </w:rPr>
        <w:t xml:space="preserve"> виконавчого органу</w:t>
      </w:r>
    </w:p>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0171B3" w:rsidRPr="000171B3" w:rsidTr="000000DD">
        <w:tc>
          <w:tcPr>
            <w:tcW w:w="4496"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color w:val="000000"/>
                <w:sz w:val="20"/>
                <w:szCs w:val="20"/>
                <w:lang w:val="uk-UA"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color w:val="000000"/>
                <w:sz w:val="20"/>
                <w:szCs w:val="20"/>
                <w:lang w:val="uk-UA" w:eastAsia="uk-UA"/>
              </w:rPr>
              <w:t>Функціональні обов'язки</w:t>
            </w:r>
          </w:p>
        </w:tc>
      </w:tr>
      <w:tr w:rsidR="000171B3" w:rsidRPr="000171B3" w:rsidTr="000000DD">
        <w:tc>
          <w:tcPr>
            <w:tcW w:w="4496"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Виконавчий орган - Генеральний директор Гулий Олександр Вікторович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 xml:space="preserve">Виконавчим органом Товариства, який здійснює керівництво його поточною діяльністю, є Генеральний Директор. Рiшенням Наглядової ради Приватного акцiонерного товариства "Норинський щебзавод" (протокол засiдання Наглядової ради б/н вiд 22.05.2018 року),  Гулия Олександра Вікторовича призначено на посаду Генерального директора  строком на 5 рокiв з 23.05.2018 року. Генеральний Директор підзвітний Загальним зборам акціонерів  і Наглядовій раді, організує виконання їх рішень. Рiшення Генеральним директором приймаються одноосібно. Обов'язки Генерального Директора визначаються  Статутом, іншими актами законодавства, а також трудовим договором (контрактом), що укладається з Генеральним Директором. </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Генеральний Директор вирішує основні питання господарської діяльності Товариства, крім тих, що віднесені до виключної компетенції Загальних зборів акціонерів та Наглядової ради, а саме:</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Організація виконання рішень Загальних зборів Товариства та Наглядової ради;</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Розробка основних напрямів діяльності Товариства;</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Розробка та затвердження оперативних планів діяльності Товариства;</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Обґрунтування порядку розподілу прибутку та засобів покриття збитків;</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Подання пропозицій щодо визначення розміру дивідендів;</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Розробка пропозицій про внесення змін до Статуту та інших внутрішніх документів Товариства;</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Внесення пропозицій про створення, реорганізацію та ліквідацію дочірніх підприємств, філій та представництв, розробка планів їх діяльності;</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Розробка пропозицій про придбання та реалізацію акцій, в т.ч. інших акціонерних товариств;</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Попереднє обговорення питань, які вносяться до порядку денного Загальних зборів акціонерів;</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Вирішення інших питань, які передані до його компетенції Загальними зборами акціонерів.</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Прийняття рішення про випуск Товариством інших цінних паперів.</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Генеральний Директор без доручення діє від імені Товариства та в межах своєї компетенції:</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Укладає правочини, договори, контракти, в тому числі зовнішньоекономічні;</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Видає накази та розпорядження, що є обов'язковими для всіх працівників;</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Має право першого підпису всіх фінансових документів;</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Розробляє поточні плани діяльності Товариства і заходи, що є необхідними для вирішення його завдань;</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Розробляє щорічний кошторис, штатний розклад і посадові оклади працівників, встановлює показники, розмір та строки їх преміювання;</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Подає на затвердження Загальних зборів річний звіт та баланс Товариства;</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3абезпечує виконання рішень Загальних зборів акціонерів та Наглядової ради;</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Приймає рішення щодо інших питань поточної діяльності Товариства.</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r w:rsidRPr="000171B3">
              <w:rPr>
                <w:rFonts w:ascii="Times New Roman" w:eastAsia="Times New Roman" w:hAnsi="Times New Roman" w:cs="Times New Roman"/>
                <w:color w:val="000000"/>
                <w:sz w:val="20"/>
                <w:szCs w:val="20"/>
                <w:lang w:val="uk-UA" w:eastAsia="uk-UA"/>
              </w:rPr>
              <w:tab/>
              <w:t>Підписувати установчі документи в т.ч. Статут за дорученням Загальних зборів акціонерів та /або Наглядової ради.</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r w:rsidRPr="000171B3">
              <w:rPr>
                <w:rFonts w:ascii="Times New Roman" w:eastAsia="Times New Roman" w:hAnsi="Times New Roman" w:cs="Times New Roman"/>
                <w:color w:val="000000"/>
                <w:sz w:val="20"/>
                <w:szCs w:val="20"/>
                <w:lang w:val="uk-UA" w:eastAsia="uk-UA"/>
              </w:rPr>
              <w:t>.</w:t>
            </w:r>
          </w:p>
          <w:p w:rsidR="000171B3" w:rsidRPr="000171B3" w:rsidRDefault="000171B3" w:rsidP="000171B3">
            <w:pPr>
              <w:spacing w:after="0" w:line="240" w:lineRule="auto"/>
              <w:jc w:val="center"/>
              <w:rPr>
                <w:rFonts w:ascii="Times New Roman" w:eastAsia="Times New Roman" w:hAnsi="Times New Roman" w:cs="Times New Roman"/>
                <w:color w:val="000000"/>
                <w:sz w:val="20"/>
                <w:szCs w:val="20"/>
                <w:lang w:val="uk-UA" w:eastAsia="uk-UA"/>
              </w:rPr>
            </w:pPr>
          </w:p>
        </w:tc>
      </w:tr>
    </w:tbl>
    <w:p w:rsidR="000171B3" w:rsidRPr="000171B3" w:rsidRDefault="000171B3" w:rsidP="000171B3">
      <w:pPr>
        <w:spacing w:after="0" w:line="240" w:lineRule="auto"/>
        <w:rPr>
          <w:rFonts w:ascii="Times New Roman" w:eastAsia="Times New Roman" w:hAnsi="Times New Roman" w:cs="Times New Roman"/>
          <w:sz w:val="24"/>
          <w:szCs w:val="24"/>
          <w:lang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7"/>
        <w:gridCol w:w="7015"/>
      </w:tblGrid>
      <w:tr w:rsidR="000171B3" w:rsidRPr="000171B3" w:rsidTr="000000DD">
        <w:tc>
          <w:tcPr>
            <w:tcW w:w="2943" w:type="dxa"/>
          </w:tcPr>
          <w:p w:rsidR="000171B3" w:rsidRPr="000171B3" w:rsidRDefault="000171B3" w:rsidP="000171B3">
            <w:pPr>
              <w:spacing w:after="0" w:line="240" w:lineRule="auto"/>
              <w:rPr>
                <w:rFonts w:ascii="Times New Roman" w:eastAsia="Times New Roman" w:hAnsi="Times New Roman" w:cs="Times New Roman"/>
                <w:b/>
                <w:sz w:val="20"/>
                <w:szCs w:val="20"/>
                <w:lang w:val="ru-RU" w:eastAsia="uk-UA"/>
              </w:rPr>
            </w:pPr>
            <w:r w:rsidRPr="000171B3">
              <w:rPr>
                <w:rFonts w:ascii="Times New Roman" w:eastAsia="Times New Roman" w:hAnsi="Times New Roman" w:cs="Times New Roman"/>
                <w:b/>
                <w:sz w:val="20"/>
                <w:szCs w:val="20"/>
                <w:lang w:val="ru-RU" w:eastAsia="uk-UA"/>
              </w:rPr>
              <w:t>Чи проведені засідання виконавчого органу:</w:t>
            </w:r>
            <w:r w:rsidRPr="000171B3">
              <w:rPr>
                <w:rFonts w:ascii="Times New Roman" w:eastAsia="Times New Roman" w:hAnsi="Times New Roman" w:cs="Times New Roman"/>
                <w:b/>
                <w:sz w:val="20"/>
                <w:szCs w:val="20"/>
                <w:lang w:val="ru-RU" w:eastAsia="uk-UA"/>
              </w:rPr>
              <w:br/>
              <w:t>загальний опис прийнятих на них рішень;</w:t>
            </w:r>
            <w:r w:rsidRPr="000171B3">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0171B3">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Всі рішення Генеральним директором приймаються одноосібно. Протягом 2020 року у письмовій формі рішення не оформлювались. Загальними зборами акціонерів 15.04.2020 року за результатами роботи в 2020 році затверждено результати розгляду звіту Генерального директора Товариства та прийняті відповдні заходи. Зміни у фінансово-господарській діяльності товариства протягом 2020 року відсутні.</w:t>
            </w:r>
          </w:p>
        </w:tc>
      </w:tr>
      <w:tr w:rsidR="000171B3" w:rsidRPr="000171B3" w:rsidTr="000000DD">
        <w:tc>
          <w:tcPr>
            <w:tcW w:w="2943" w:type="dxa"/>
          </w:tcPr>
          <w:p w:rsidR="000171B3" w:rsidRPr="000171B3" w:rsidRDefault="000171B3" w:rsidP="000171B3">
            <w:pPr>
              <w:spacing w:after="0" w:line="240" w:lineRule="auto"/>
              <w:rPr>
                <w:rFonts w:ascii="Times New Roman" w:eastAsia="Times New Roman" w:hAnsi="Times New Roman" w:cs="Times New Roman"/>
                <w:b/>
                <w:sz w:val="20"/>
                <w:szCs w:val="20"/>
                <w:lang w:val="ru-RU" w:eastAsia="uk-UA"/>
              </w:rPr>
            </w:pPr>
            <w:r w:rsidRPr="000171B3">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Загальними зборами акціонерів 15.04.2020 року за результатами роботи в 2019 році роботу Генерального директора Товариства визнано задовільненою</w:t>
            </w:r>
          </w:p>
        </w:tc>
      </w:tr>
    </w:tbl>
    <w:p w:rsidR="000171B3" w:rsidRPr="000171B3" w:rsidRDefault="000171B3" w:rsidP="000171B3">
      <w:pPr>
        <w:spacing w:after="0" w:line="240" w:lineRule="auto"/>
        <w:rPr>
          <w:rFonts w:ascii="Times New Roman" w:eastAsia="Times New Roman" w:hAnsi="Times New Roman" w:cs="Times New Roman"/>
          <w:sz w:val="24"/>
          <w:szCs w:val="24"/>
          <w:lang w:val="ru-RU"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after="0" w:line="240" w:lineRule="auto"/>
        <w:jc w:val="center"/>
        <w:rPr>
          <w:rFonts w:ascii="Times New Roman" w:eastAsia="Times New Roman" w:hAnsi="Times New Roman" w:cs="Times New Roman"/>
          <w:b/>
          <w:color w:val="000000"/>
          <w:sz w:val="28"/>
          <w:szCs w:val="28"/>
          <w:lang w:val="uk-UA" w:eastAsia="uk-UA"/>
        </w:rPr>
      </w:pPr>
      <w:r w:rsidRPr="000171B3">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rsidR="000171B3" w:rsidRPr="000171B3" w:rsidRDefault="000171B3" w:rsidP="000171B3">
      <w:pPr>
        <w:spacing w:after="0" w:line="240" w:lineRule="auto"/>
        <w:jc w:val="center"/>
        <w:rPr>
          <w:rFonts w:ascii="Times New Roman" w:eastAsia="Times New Roman" w:hAnsi="Times New Roman" w:cs="Times New Roman"/>
          <w:b/>
          <w:sz w:val="28"/>
          <w:szCs w:val="28"/>
          <w:lang w:val="uk-UA" w:eastAsia="uk-UA"/>
        </w:rPr>
      </w:pPr>
      <w:r w:rsidRPr="000171B3">
        <w:rPr>
          <w:rFonts w:ascii="Times New Roman" w:eastAsia="Times New Roman" w:hAnsi="Times New Roman" w:cs="Times New Roman"/>
          <w:b/>
          <w:color w:val="000000"/>
          <w:sz w:val="28"/>
          <w:szCs w:val="28"/>
          <w:lang w:val="uk-UA" w:eastAsia="uk-UA"/>
        </w:rPr>
        <w:t xml:space="preserve"> </w:t>
      </w:r>
    </w:p>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Склад Наглядової ради - колегільний (3 особи). Перелік засідань Наглядової ради та загальний опис прийнятих на них рішень описано вище.</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Виконавчий орган в Товаристві одноосібний, тому засідання (як при складі виконавчого органу келегіальному) не проводяться, а рішення приймаються Генеральним директором одноосібно.</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Емітент не є публічним акціонерним товариством та не є банком, тому інформацію про діяльність Наглядової ради та виконавчого органу не розкриває.</w:t>
      </w: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171B3">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sz w:val="20"/>
          <w:szCs w:val="20"/>
          <w:lang w:val="ru-RU" w:eastAsia="uk-UA"/>
        </w:rPr>
      </w:pPr>
      <w:r w:rsidRPr="000171B3">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Служби з внутрішнього контролю та управління ризиками не створено. Генеральний директор  приймає рішення з мінімізації ризиків, спираючись на власні знання та досвід, та застосовуючи наявні ресурси. Підприємство здійснює аналіз, оцінку та управління ризиками в своєї діяльності з ціллю розширення бази клієнтів. Метою управління ризиками є їхня мінімізація або мінімізація їхніх наслідків.</w:t>
      </w:r>
    </w:p>
    <w:p w:rsidR="000171B3" w:rsidRPr="000171B3" w:rsidRDefault="000171B3" w:rsidP="000171B3">
      <w:pPr>
        <w:spacing w:after="0" w:line="240" w:lineRule="auto"/>
        <w:outlineLvl w:val="2"/>
        <w:rPr>
          <w:rFonts w:ascii="Times New Roman" w:eastAsia="Times New Roman" w:hAnsi="Times New Roman" w:cs="Times New Roman"/>
          <w:b/>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0171B3">
        <w:rPr>
          <w:rFonts w:ascii="Times New Roman" w:eastAsia="Times New Roman" w:hAnsi="Times New Roman" w:cs="Times New Roman"/>
          <w:sz w:val="20"/>
          <w:szCs w:val="20"/>
          <w:lang w:val="uk-UA" w:eastAsia="uk-UA"/>
        </w:rPr>
        <w:t xml:space="preserve"> </w:t>
      </w:r>
      <w:r w:rsidRPr="000171B3">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0171B3">
        <w:rPr>
          <w:rFonts w:ascii="Times New Roman" w:eastAsia="Times New Roman" w:hAnsi="Times New Roman" w:cs="Times New Roman"/>
          <w:sz w:val="20"/>
          <w:szCs w:val="20"/>
          <w:lang w:val="uk-UA" w:eastAsia="uk-UA"/>
        </w:rPr>
        <w:t xml:space="preserve"> </w:t>
      </w:r>
      <w:r w:rsidRPr="000171B3">
        <w:rPr>
          <w:rFonts w:ascii="Times New Roman" w:eastAsia="Times New Roman" w:hAnsi="Times New Roman" w:cs="Times New Roman"/>
          <w:b/>
          <w:bCs/>
          <w:color w:val="000000"/>
          <w:sz w:val="20"/>
          <w:szCs w:val="20"/>
          <w:lang w:val="uk-UA" w:eastAsia="uk-UA"/>
        </w:rPr>
        <w:t xml:space="preserve">  </w:t>
      </w:r>
      <w:r w:rsidRPr="000171B3">
        <w:rPr>
          <w:rFonts w:ascii="Times New Roman" w:eastAsia="Times New Roman" w:hAnsi="Times New Roman" w:cs="Times New Roman"/>
          <w:bCs/>
          <w:color w:val="000000"/>
          <w:sz w:val="20"/>
          <w:szCs w:val="20"/>
          <w:u w:val="single"/>
          <w:lang w:eastAsia="uk-UA"/>
        </w:rPr>
        <w:t>Так, введено посаду ревізора</w:t>
      </w:r>
    </w:p>
    <w:p w:rsidR="000171B3" w:rsidRPr="000171B3" w:rsidRDefault="000171B3" w:rsidP="000171B3">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0171B3">
        <w:rPr>
          <w:rFonts w:ascii="Times New Roman" w:eastAsia="Times New Roman" w:hAnsi="Times New Roman" w:cs="Times New Roman"/>
          <w:b/>
          <w:sz w:val="20"/>
          <w:szCs w:val="20"/>
          <w:lang w:val="ru-RU" w:eastAsia="ru-RU"/>
        </w:rPr>
        <w:t>Якщо в товаристві створено ревізійну комісію:</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0171B3">
        <w:rPr>
          <w:rFonts w:ascii="Times New Roman" w:eastAsia="Times New Roman" w:hAnsi="Times New Roman" w:cs="Times New Roman"/>
          <w:b/>
          <w:bCs/>
          <w:color w:val="000000"/>
          <w:sz w:val="20"/>
          <w:szCs w:val="20"/>
          <w:u w:val="single"/>
          <w:lang w:val="uk-UA" w:eastAsia="uk-UA"/>
        </w:rPr>
        <w:t xml:space="preserve"> </w:t>
      </w:r>
      <w:r w:rsidRPr="000171B3">
        <w:rPr>
          <w:rFonts w:ascii="Times New Roman" w:eastAsia="Times New Roman" w:hAnsi="Times New Roman" w:cs="Times New Roman"/>
          <w:bCs/>
          <w:color w:val="000000"/>
          <w:sz w:val="20"/>
          <w:szCs w:val="20"/>
          <w:u w:val="single"/>
          <w:lang w:eastAsia="uk-UA"/>
        </w:rPr>
        <w:t>1</w:t>
      </w:r>
      <w:r w:rsidRPr="000171B3">
        <w:rPr>
          <w:rFonts w:ascii="Times New Roman" w:eastAsia="Times New Roman" w:hAnsi="Times New Roman" w:cs="Times New Roman"/>
          <w:b/>
          <w:bCs/>
          <w:color w:val="000000"/>
          <w:sz w:val="20"/>
          <w:szCs w:val="20"/>
          <w:u w:val="single"/>
          <w:lang w:val="uk-UA" w:eastAsia="uk-UA"/>
        </w:rPr>
        <w:t xml:space="preserve"> </w:t>
      </w:r>
      <w:r w:rsidRPr="000171B3">
        <w:rPr>
          <w:rFonts w:ascii="Times New Roman" w:eastAsia="Times New Roman" w:hAnsi="Times New Roman" w:cs="Times New Roman"/>
          <w:b/>
          <w:bCs/>
          <w:color w:val="000000"/>
          <w:sz w:val="20"/>
          <w:szCs w:val="20"/>
          <w:lang w:val="uk-UA" w:eastAsia="uk-UA"/>
        </w:rPr>
        <w:t xml:space="preserve"> осіб.</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ru-RU" w:eastAsia="uk-UA"/>
        </w:rPr>
      </w:pPr>
      <w:r w:rsidRPr="000171B3">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0171B3">
        <w:rPr>
          <w:rFonts w:ascii="Times New Roman" w:eastAsia="Times New Roman" w:hAnsi="Times New Roman" w:cs="Times New Roman"/>
          <w:b/>
          <w:bCs/>
          <w:color w:val="000000"/>
          <w:sz w:val="20"/>
          <w:szCs w:val="20"/>
          <w:u w:val="single"/>
          <w:lang w:val="uk-UA" w:eastAsia="uk-UA"/>
        </w:rPr>
        <w:t xml:space="preserve"> </w:t>
      </w:r>
      <w:r w:rsidRPr="000171B3">
        <w:rPr>
          <w:rFonts w:ascii="Times New Roman" w:eastAsia="Times New Roman" w:hAnsi="Times New Roman" w:cs="Times New Roman"/>
          <w:bCs/>
          <w:color w:val="000000"/>
          <w:sz w:val="20"/>
          <w:szCs w:val="20"/>
          <w:u w:val="single"/>
          <w:lang w:eastAsia="uk-UA"/>
        </w:rPr>
        <w:t>1</w:t>
      </w:r>
      <w:r w:rsidRPr="000171B3">
        <w:rPr>
          <w:rFonts w:ascii="Times New Roman" w:eastAsia="Times New Roman" w:hAnsi="Times New Roman" w:cs="Times New Roman"/>
          <w:bCs/>
          <w:color w:val="000000"/>
          <w:sz w:val="20"/>
          <w:szCs w:val="20"/>
          <w:u w:val="single"/>
          <w:lang w:val="ru-RU" w:eastAsia="uk-UA"/>
        </w:rPr>
        <w:t xml:space="preserve"> </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ru-RU" w:eastAsia="uk-UA"/>
        </w:rPr>
      </w:pPr>
      <w:r w:rsidRPr="000171B3">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370"/>
        <w:gridCol w:w="1368"/>
        <w:gridCol w:w="1392"/>
        <w:gridCol w:w="1593"/>
      </w:tblGrid>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Не належить до компетенції жодного органу</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Затвердження планів</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Визначення розміру</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винагороди для голови та</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Визначення розміру</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винагороди для голови</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Прийняття рішення про</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притягнення до майнової</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відповідальності членів</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Прийняття рішення про</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додаткову емісію акцій</w:t>
            </w:r>
            <w:r w:rsidRPr="000171B3">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Прийняття рішення про</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викуп, реалізацію та</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r w:rsidR="000171B3" w:rsidRPr="000171B3" w:rsidTr="000000DD">
        <w:trPr>
          <w:trHeight w:val="284"/>
        </w:trPr>
        <w:tc>
          <w:tcPr>
            <w:tcW w:w="4350"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0171B3">
              <w:rPr>
                <w:rFonts w:ascii="Times New Roman" w:eastAsia="Times New Roman" w:hAnsi="Times New Roman" w:cs="Times New Roman"/>
                <w:bCs/>
                <w:color w:val="000000"/>
                <w:sz w:val="20"/>
                <w:szCs w:val="20"/>
                <w:lang w:val="ru-RU" w:eastAsia="uk-UA"/>
              </w:rPr>
              <w:t xml:space="preserve"> </w:t>
            </w:r>
            <w:r w:rsidRPr="000171B3">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85"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40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61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r>
    </w:tbl>
    <w:p w:rsidR="000171B3" w:rsidRPr="000171B3" w:rsidRDefault="000171B3" w:rsidP="000171B3">
      <w:pPr>
        <w:spacing w:after="0" w:line="240" w:lineRule="auto"/>
        <w:outlineLvl w:val="2"/>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outlineLvl w:val="2"/>
        <w:rPr>
          <w:rFonts w:ascii="Times New Roman" w:eastAsia="Times New Roman" w:hAnsi="Times New Roman" w:cs="Times New Roman"/>
          <w:bCs/>
          <w:sz w:val="20"/>
          <w:szCs w:val="20"/>
          <w:u w:val="single"/>
          <w:lang w:val="ru-RU" w:eastAsia="uk-UA"/>
        </w:rPr>
      </w:pPr>
      <w:r w:rsidRPr="000171B3">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0171B3">
        <w:rPr>
          <w:rFonts w:ascii="Times New Roman" w:eastAsia="Times New Roman" w:hAnsi="Times New Roman" w:cs="Times New Roman"/>
          <w:b/>
          <w:bCs/>
          <w:color w:val="000000"/>
          <w:sz w:val="20"/>
          <w:szCs w:val="20"/>
          <w:lang w:val="ru-RU" w:eastAsia="uk-UA"/>
        </w:rPr>
        <w:t xml:space="preserve"> )  </w:t>
      </w:r>
      <w:r w:rsidRPr="000171B3">
        <w:rPr>
          <w:rFonts w:ascii="Times New Roman" w:eastAsia="Times New Roman" w:hAnsi="Times New Roman" w:cs="Times New Roman"/>
          <w:b/>
          <w:bCs/>
          <w:color w:val="000000"/>
          <w:sz w:val="20"/>
          <w:szCs w:val="20"/>
          <w:u w:val="single"/>
          <w:lang w:val="ru-RU" w:eastAsia="uk-UA"/>
        </w:rPr>
        <w:t xml:space="preserve"> </w:t>
      </w:r>
      <w:r w:rsidRPr="000171B3">
        <w:rPr>
          <w:rFonts w:ascii="Times New Roman" w:eastAsia="Times New Roman" w:hAnsi="Times New Roman" w:cs="Times New Roman"/>
          <w:bCs/>
          <w:sz w:val="20"/>
          <w:szCs w:val="20"/>
          <w:u w:val="single"/>
          <w:lang w:eastAsia="uk-UA"/>
        </w:rPr>
        <w:t>Так</w:t>
      </w:r>
      <w:r w:rsidRPr="000171B3">
        <w:rPr>
          <w:rFonts w:ascii="Times New Roman" w:eastAsia="Times New Roman" w:hAnsi="Times New Roman" w:cs="Times New Roman"/>
          <w:bCs/>
          <w:sz w:val="20"/>
          <w:szCs w:val="20"/>
          <w:u w:val="single"/>
          <w:lang w:val="ru-RU" w:eastAsia="uk-UA"/>
        </w:rPr>
        <w:t xml:space="preserve"> </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ru-RU" w:eastAsia="uk-UA"/>
        </w:rPr>
      </w:pPr>
    </w:p>
    <w:p w:rsidR="000171B3" w:rsidRPr="000171B3" w:rsidRDefault="000171B3" w:rsidP="000171B3">
      <w:pPr>
        <w:spacing w:after="0" w:line="240" w:lineRule="auto"/>
        <w:outlineLvl w:val="2"/>
        <w:rPr>
          <w:rFonts w:ascii="Times New Roman" w:eastAsia="Times New Roman" w:hAnsi="Times New Roman" w:cs="Times New Roman"/>
          <w:bCs/>
          <w:sz w:val="20"/>
          <w:szCs w:val="20"/>
          <w:u w:val="single"/>
          <w:lang w:val="ru-RU" w:eastAsia="uk-UA"/>
        </w:rPr>
      </w:pPr>
      <w:r w:rsidRPr="000171B3">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0171B3">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0171B3">
        <w:rPr>
          <w:rFonts w:ascii="Times New Roman" w:eastAsia="Times New Roman" w:hAnsi="Times New Roman" w:cs="Times New Roman"/>
          <w:b/>
          <w:bCs/>
          <w:color w:val="000000"/>
          <w:sz w:val="20"/>
          <w:szCs w:val="20"/>
          <w:lang w:val="ru-RU" w:eastAsia="uk-UA"/>
        </w:rPr>
        <w:t xml:space="preserve">  </w:t>
      </w:r>
      <w:r w:rsidRPr="000171B3">
        <w:rPr>
          <w:rFonts w:ascii="Times New Roman" w:eastAsia="Times New Roman" w:hAnsi="Times New Roman" w:cs="Times New Roman"/>
          <w:bCs/>
          <w:sz w:val="20"/>
          <w:szCs w:val="20"/>
          <w:u w:val="single"/>
          <w:lang w:eastAsia="uk-UA"/>
        </w:rPr>
        <w:t>Так</w:t>
      </w:r>
    </w:p>
    <w:p w:rsidR="000171B3" w:rsidRPr="000171B3" w:rsidRDefault="000171B3" w:rsidP="000171B3">
      <w:pPr>
        <w:spacing w:after="0" w:line="240" w:lineRule="auto"/>
        <w:outlineLvl w:val="2"/>
        <w:rPr>
          <w:rFonts w:ascii="Times New Roman" w:eastAsia="Times New Roman" w:hAnsi="Times New Roman" w:cs="Times New Roman"/>
          <w:bCs/>
          <w:sz w:val="20"/>
          <w:szCs w:val="20"/>
          <w:u w:val="single"/>
          <w:lang w:val="ru-RU"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ru-RU" w:eastAsia="uk-UA"/>
        </w:rPr>
      </w:pPr>
      <w:r w:rsidRPr="000171B3">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0171B3">
        <w:rPr>
          <w:rFonts w:ascii="Times New Roman" w:eastAsia="Times New Roman" w:hAnsi="Times New Roman" w:cs="Times New Roman"/>
          <w:b/>
          <w:bCs/>
          <w:color w:val="000000"/>
          <w:sz w:val="20"/>
          <w:szCs w:val="20"/>
          <w:lang w:val="ru-RU" w:eastAsia="uk-UA"/>
        </w:rPr>
        <w:t xml:space="preserve"> </w:t>
      </w:r>
      <w:r w:rsidRPr="000171B3">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5238"/>
        <w:gridCol w:w="1497"/>
        <w:gridCol w:w="1473"/>
      </w:tblGrid>
      <w:tr w:rsidR="000171B3" w:rsidRPr="000171B3" w:rsidTr="000000DD">
        <w:trPr>
          <w:trHeight w:val="284"/>
        </w:trPr>
        <w:tc>
          <w:tcPr>
            <w:tcW w:w="7107"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ru-RU" w:eastAsia="uk-UA"/>
              </w:rPr>
              <w:t>Ні</w:t>
            </w:r>
          </w:p>
        </w:tc>
      </w:tr>
      <w:tr w:rsidR="000171B3" w:rsidRPr="000171B3" w:rsidTr="000000DD">
        <w:trPr>
          <w:trHeight w:val="284"/>
        </w:trPr>
        <w:tc>
          <w:tcPr>
            <w:tcW w:w="7107"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val="ru-RU" w:eastAsia="uk-UA"/>
              </w:rPr>
              <w:t xml:space="preserve"> </w:t>
            </w:r>
          </w:p>
        </w:tc>
      </w:tr>
      <w:tr w:rsidR="000171B3" w:rsidRPr="000171B3" w:rsidTr="000000DD">
        <w:trPr>
          <w:trHeight w:val="284"/>
        </w:trPr>
        <w:tc>
          <w:tcPr>
            <w:tcW w:w="7107"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 xml:space="preserve"> </w:t>
            </w:r>
          </w:p>
        </w:tc>
      </w:tr>
      <w:tr w:rsidR="000171B3" w:rsidRPr="000171B3" w:rsidTr="000000DD">
        <w:trPr>
          <w:trHeight w:val="284"/>
        </w:trPr>
        <w:tc>
          <w:tcPr>
            <w:tcW w:w="7107"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 xml:space="preserve"> </w:t>
            </w:r>
          </w:p>
        </w:tc>
      </w:tr>
      <w:tr w:rsidR="000171B3" w:rsidRPr="000171B3" w:rsidTr="000000DD">
        <w:trPr>
          <w:trHeight w:val="284"/>
        </w:trPr>
        <w:tc>
          <w:tcPr>
            <w:tcW w:w="7107"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lastRenderedPageBreak/>
              <w:t xml:space="preserve">Положення про посадових осіб акціонерного товариства   </w:t>
            </w:r>
          </w:p>
        </w:tc>
        <w:tc>
          <w:tcPr>
            <w:tcW w:w="152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
                <w:bCs/>
                <w:sz w:val="20"/>
                <w:szCs w:val="20"/>
                <w:lang w:val="ru-RU" w:eastAsia="uk-UA"/>
              </w:rPr>
            </w:pPr>
            <w:r w:rsidRPr="000171B3">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
                <w:bCs/>
                <w:sz w:val="20"/>
                <w:szCs w:val="20"/>
                <w:lang w:val="ru-RU" w:eastAsia="uk-UA"/>
              </w:rPr>
            </w:pPr>
            <w:r w:rsidRPr="000171B3">
              <w:rPr>
                <w:rFonts w:ascii="Times New Roman" w:eastAsia="Times New Roman" w:hAnsi="Times New Roman" w:cs="Times New Roman"/>
                <w:bCs/>
                <w:sz w:val="20"/>
                <w:szCs w:val="20"/>
                <w:lang w:val="ru-RU" w:eastAsia="uk-UA"/>
              </w:rPr>
              <w:t>X</w:t>
            </w:r>
          </w:p>
        </w:tc>
      </w:tr>
      <w:tr w:rsidR="000171B3" w:rsidRPr="000171B3" w:rsidTr="000000DD">
        <w:trPr>
          <w:trHeight w:val="284"/>
        </w:trPr>
        <w:tc>
          <w:tcPr>
            <w:tcW w:w="7107"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 xml:space="preserve"> </w:t>
            </w:r>
          </w:p>
        </w:tc>
      </w:tr>
      <w:tr w:rsidR="000171B3" w:rsidRPr="000171B3" w:rsidTr="000000DD">
        <w:trPr>
          <w:trHeight w:val="284"/>
        </w:trPr>
        <w:tc>
          <w:tcPr>
            <w:tcW w:w="7107"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Положення про порядок розподілу прибутку               </w:t>
            </w:r>
          </w:p>
        </w:tc>
        <w:tc>
          <w:tcPr>
            <w:tcW w:w="152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X</w:t>
            </w:r>
          </w:p>
        </w:tc>
      </w:tr>
      <w:tr w:rsidR="000171B3" w:rsidRPr="000171B3" w:rsidTr="000000DD">
        <w:trPr>
          <w:trHeight w:val="284"/>
        </w:trPr>
        <w:tc>
          <w:tcPr>
            <w:tcW w:w="1718" w:type="dxa"/>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val="ru-RU" w:eastAsia="uk-UA"/>
              </w:rPr>
              <w:t xml:space="preserve"> </w:t>
            </w:r>
          </w:p>
        </w:tc>
      </w:tr>
    </w:tbl>
    <w:p w:rsidR="000171B3" w:rsidRPr="000171B3" w:rsidRDefault="000171B3" w:rsidP="000171B3">
      <w:pPr>
        <w:spacing w:after="0" w:line="240" w:lineRule="auto"/>
        <w:outlineLvl w:val="2"/>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outlineLvl w:val="2"/>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outlineLvl w:val="2"/>
        <w:rPr>
          <w:rFonts w:ascii="Times New Roman" w:eastAsia="Times New Roman" w:hAnsi="Times New Roman" w:cs="Times New Roman"/>
          <w:bCs/>
          <w:sz w:val="20"/>
          <w:szCs w:val="20"/>
          <w:lang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0171B3" w:rsidRPr="000171B3" w:rsidTr="000000DD">
        <w:trPr>
          <w:trHeight w:val="284"/>
        </w:trPr>
        <w:tc>
          <w:tcPr>
            <w:tcW w:w="2894"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0171B3" w:rsidRPr="000171B3" w:rsidTr="000000DD">
        <w:trPr>
          <w:trHeight w:val="284"/>
        </w:trPr>
        <w:tc>
          <w:tcPr>
            <w:tcW w:w="2894"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Так</w:t>
            </w:r>
          </w:p>
        </w:tc>
        <w:tc>
          <w:tcPr>
            <w:tcW w:w="1861"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Так</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Так</w:t>
            </w:r>
          </w:p>
        </w:tc>
        <w:tc>
          <w:tcPr>
            <w:tcW w:w="117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Так</w:t>
            </w:r>
          </w:p>
        </w:tc>
        <w:tc>
          <w:tcPr>
            <w:tcW w:w="136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Так</w:t>
            </w:r>
          </w:p>
        </w:tc>
      </w:tr>
      <w:tr w:rsidR="000171B3" w:rsidRPr="000171B3" w:rsidTr="000000DD">
        <w:trPr>
          <w:trHeight w:val="284"/>
        </w:trPr>
        <w:tc>
          <w:tcPr>
            <w:tcW w:w="2894"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861"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17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6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r>
      <w:tr w:rsidR="000171B3" w:rsidRPr="000171B3" w:rsidTr="000000DD">
        <w:trPr>
          <w:trHeight w:val="284"/>
        </w:trPr>
        <w:tc>
          <w:tcPr>
            <w:tcW w:w="2894"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861"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17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6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r>
      <w:tr w:rsidR="000171B3" w:rsidRPr="000171B3" w:rsidTr="000000DD">
        <w:trPr>
          <w:trHeight w:val="284"/>
        </w:trPr>
        <w:tc>
          <w:tcPr>
            <w:tcW w:w="2894"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861"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17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6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r>
      <w:tr w:rsidR="000171B3" w:rsidRPr="000171B3" w:rsidTr="000000DD">
        <w:trPr>
          <w:trHeight w:val="284"/>
        </w:trPr>
        <w:tc>
          <w:tcPr>
            <w:tcW w:w="2894"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861"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Ні</w:t>
            </w:r>
          </w:p>
        </w:tc>
        <w:tc>
          <w:tcPr>
            <w:tcW w:w="156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176"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c>
          <w:tcPr>
            <w:tcW w:w="136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Так</w:t>
            </w:r>
          </w:p>
        </w:tc>
      </w:tr>
    </w:tbl>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0171B3">
        <w:rPr>
          <w:rFonts w:ascii="Times New Roman" w:eastAsia="Times New Roman" w:hAnsi="Times New Roman" w:cs="Times New Roman"/>
          <w:bCs/>
          <w:sz w:val="20"/>
          <w:szCs w:val="20"/>
          <w:u w:val="single"/>
          <w:lang w:eastAsia="uk-UA"/>
        </w:rPr>
        <w:t>Так</w:t>
      </w: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1892"/>
        <w:gridCol w:w="1881"/>
      </w:tblGrid>
      <w:tr w:rsidR="000171B3" w:rsidRPr="000171B3" w:rsidTr="000000DD">
        <w:trPr>
          <w:trHeight w:val="284"/>
        </w:trPr>
        <w:tc>
          <w:tcPr>
            <w:tcW w:w="6281"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Ні</w:t>
            </w:r>
          </w:p>
        </w:tc>
      </w:tr>
      <w:tr w:rsidR="000171B3" w:rsidRPr="000171B3" w:rsidTr="000000DD">
        <w:trPr>
          <w:trHeight w:val="284"/>
        </w:trPr>
        <w:tc>
          <w:tcPr>
            <w:tcW w:w="6281"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92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281"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c>
          <w:tcPr>
            <w:tcW w:w="192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r>
      <w:tr w:rsidR="000171B3" w:rsidRPr="000171B3" w:rsidTr="000000DD">
        <w:trPr>
          <w:trHeight w:val="284"/>
        </w:trPr>
        <w:tc>
          <w:tcPr>
            <w:tcW w:w="6281" w:type="dxa"/>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 xml:space="preserve"> </w:t>
            </w:r>
          </w:p>
        </w:tc>
        <w:tc>
          <w:tcPr>
            <w:tcW w:w="1924"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eastAsia="uk-UA"/>
              </w:rPr>
              <w:t>X</w:t>
            </w:r>
          </w:p>
        </w:tc>
      </w:tr>
    </w:tbl>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r w:rsidRPr="000171B3">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4462"/>
        <w:gridCol w:w="1852"/>
        <w:gridCol w:w="1895"/>
      </w:tblGrid>
      <w:tr w:rsidR="000171B3" w:rsidRPr="000171B3" w:rsidTr="000000DD">
        <w:trPr>
          <w:trHeight w:val="284"/>
        </w:trPr>
        <w:tc>
          <w:tcPr>
            <w:tcW w:w="6309"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ru-RU" w:eastAsia="uk-UA"/>
              </w:rPr>
              <w:t>Ні</w:t>
            </w:r>
          </w:p>
        </w:tc>
      </w:tr>
      <w:tr w:rsidR="000171B3" w:rsidRPr="000171B3" w:rsidTr="000000DD">
        <w:trPr>
          <w:trHeight w:val="284"/>
        </w:trPr>
        <w:tc>
          <w:tcPr>
            <w:tcW w:w="6309"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eastAsia="uk-UA"/>
              </w:rPr>
              <w:t xml:space="preserve"> </w:t>
            </w:r>
          </w:p>
        </w:tc>
        <w:tc>
          <w:tcPr>
            <w:tcW w:w="193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eastAsia="uk-UA"/>
              </w:rPr>
              <w:t>X</w:t>
            </w:r>
          </w:p>
        </w:tc>
      </w:tr>
      <w:tr w:rsidR="000171B3" w:rsidRPr="000171B3" w:rsidTr="000000DD">
        <w:trPr>
          <w:trHeight w:val="284"/>
        </w:trPr>
        <w:tc>
          <w:tcPr>
            <w:tcW w:w="6309"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eastAsia="uk-UA"/>
              </w:rPr>
              <w:t>X</w:t>
            </w:r>
          </w:p>
        </w:tc>
        <w:tc>
          <w:tcPr>
            <w:tcW w:w="1938"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sz w:val="20"/>
                <w:szCs w:val="20"/>
                <w:lang w:val="ru-RU" w:eastAsia="uk-UA"/>
              </w:rPr>
            </w:pPr>
            <w:r w:rsidRPr="000171B3">
              <w:rPr>
                <w:rFonts w:ascii="Times New Roman" w:eastAsia="Times New Roman" w:hAnsi="Times New Roman" w:cs="Times New Roman"/>
                <w:bCs/>
                <w:sz w:val="20"/>
                <w:szCs w:val="20"/>
                <w:lang w:eastAsia="uk-UA"/>
              </w:rPr>
              <w:t xml:space="preserve"> </w:t>
            </w:r>
          </w:p>
        </w:tc>
      </w:tr>
      <w:tr w:rsidR="000171B3" w:rsidRPr="000171B3" w:rsidTr="000000DD">
        <w:trPr>
          <w:trHeight w:val="284"/>
        </w:trPr>
        <w:tc>
          <w:tcPr>
            <w:tcW w:w="1718" w:type="dxa"/>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xml:space="preserve"> </w:t>
            </w:r>
          </w:p>
        </w:tc>
      </w:tr>
    </w:tbl>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p>
    <w:p w:rsidR="000171B3" w:rsidRPr="000171B3" w:rsidRDefault="000171B3" w:rsidP="000171B3">
      <w:pPr>
        <w:spacing w:after="0" w:line="240" w:lineRule="auto"/>
        <w:outlineLvl w:val="2"/>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5007"/>
        <w:gridCol w:w="1620"/>
        <w:gridCol w:w="1636"/>
      </w:tblGrid>
      <w:tr w:rsidR="000171B3" w:rsidRPr="000171B3" w:rsidTr="000000DD">
        <w:trPr>
          <w:trHeight w:val="284"/>
        </w:trPr>
        <w:tc>
          <w:tcPr>
            <w:tcW w:w="6813"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uk-UA" w:eastAsia="uk-UA"/>
              </w:rPr>
              <w:t>Ні</w:t>
            </w:r>
          </w:p>
        </w:tc>
      </w:tr>
      <w:tr w:rsidR="000171B3" w:rsidRPr="000171B3" w:rsidTr="000000DD">
        <w:trPr>
          <w:trHeight w:val="284"/>
        </w:trPr>
        <w:tc>
          <w:tcPr>
            <w:tcW w:w="6813"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 xml:space="preserve"> </w:t>
            </w:r>
          </w:p>
        </w:tc>
      </w:tr>
      <w:tr w:rsidR="000171B3" w:rsidRPr="000171B3" w:rsidTr="000000DD">
        <w:trPr>
          <w:trHeight w:val="284"/>
        </w:trPr>
        <w:tc>
          <w:tcPr>
            <w:tcW w:w="6813"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X</w:t>
            </w:r>
          </w:p>
        </w:tc>
      </w:tr>
      <w:tr w:rsidR="000171B3" w:rsidRPr="000171B3" w:rsidTr="000000DD">
        <w:trPr>
          <w:trHeight w:val="284"/>
        </w:trPr>
        <w:tc>
          <w:tcPr>
            <w:tcW w:w="6813"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X</w:t>
            </w:r>
          </w:p>
        </w:tc>
      </w:tr>
      <w:tr w:rsidR="000171B3" w:rsidRPr="000171B3" w:rsidTr="000000DD">
        <w:trPr>
          <w:trHeight w:val="284"/>
        </w:trPr>
        <w:tc>
          <w:tcPr>
            <w:tcW w:w="6813"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X</w:t>
            </w:r>
          </w:p>
        </w:tc>
      </w:tr>
      <w:tr w:rsidR="000171B3" w:rsidRPr="000171B3" w:rsidTr="000000DD">
        <w:trPr>
          <w:trHeight w:val="284"/>
        </w:trPr>
        <w:tc>
          <w:tcPr>
            <w:tcW w:w="6813" w:type="dxa"/>
            <w:gridSpan w:val="2"/>
            <w:shd w:val="clear" w:color="auto" w:fill="auto"/>
            <w:vAlign w:val="center"/>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171B3" w:rsidRPr="000171B3" w:rsidRDefault="000171B3" w:rsidP="000171B3">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X</w:t>
            </w:r>
          </w:p>
        </w:tc>
      </w:tr>
      <w:tr w:rsidR="000171B3" w:rsidRPr="000171B3" w:rsidTr="000000DD">
        <w:trPr>
          <w:trHeight w:val="284"/>
        </w:trPr>
        <w:tc>
          <w:tcPr>
            <w:tcW w:w="1662" w:type="dxa"/>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uk-UA" w:eastAsia="uk-UA"/>
              </w:rPr>
              <w:lastRenderedPageBreak/>
              <w:t xml:space="preserve">Інше (запишіть)                                        </w:t>
            </w:r>
          </w:p>
        </w:tc>
        <w:tc>
          <w:tcPr>
            <w:tcW w:w="8475" w:type="dxa"/>
            <w:gridSpan w:val="3"/>
            <w:shd w:val="clear" w:color="auto" w:fill="auto"/>
          </w:tcPr>
          <w:p w:rsidR="000171B3" w:rsidRPr="000171B3" w:rsidRDefault="000171B3" w:rsidP="000171B3">
            <w:pPr>
              <w:spacing w:after="0" w:line="240" w:lineRule="auto"/>
              <w:outlineLvl w:val="2"/>
              <w:rPr>
                <w:rFonts w:ascii="Times New Roman" w:eastAsia="Times New Roman" w:hAnsi="Times New Roman" w:cs="Times New Roman"/>
                <w:bCs/>
                <w:color w:val="000000"/>
                <w:sz w:val="20"/>
                <w:szCs w:val="20"/>
                <w:lang w:val="uk-UA" w:eastAsia="uk-UA"/>
              </w:rPr>
            </w:pPr>
            <w:r w:rsidRPr="000171B3">
              <w:rPr>
                <w:rFonts w:ascii="Times New Roman" w:eastAsia="Times New Roman" w:hAnsi="Times New Roman" w:cs="Times New Roman"/>
                <w:bCs/>
                <w:color w:val="000000"/>
                <w:sz w:val="20"/>
                <w:szCs w:val="20"/>
                <w:lang w:val="ru-RU" w:eastAsia="uk-UA"/>
              </w:rPr>
              <w:t xml:space="preserve"> </w:t>
            </w:r>
          </w:p>
        </w:tc>
      </w:tr>
    </w:tbl>
    <w:p w:rsidR="000171B3" w:rsidRPr="000171B3" w:rsidRDefault="000171B3" w:rsidP="000171B3">
      <w:pPr>
        <w:spacing w:after="0" w:line="240" w:lineRule="auto"/>
        <w:rPr>
          <w:rFonts w:ascii="Times New Roman" w:eastAsia="Times New Roman" w:hAnsi="Times New Roman" w:cs="Times New Roman"/>
          <w:b/>
          <w:bCs/>
          <w:color w:val="000000"/>
          <w:sz w:val="20"/>
          <w:szCs w:val="20"/>
          <w:lang w:val="uk-UA"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0171B3">
        <w:rPr>
          <w:rFonts w:ascii="Times New Roman" w:eastAsia="Times New Roman" w:hAnsi="Times New Roman" w:cs="Times New Roman"/>
          <w:b/>
          <w:color w:val="000000"/>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4</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ТОВ КУА "Альпарi" (ПВIФ "ТАУЕР" НВЗТ)</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33055360</w:t>
            </w: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9.988059</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ТОВ "Прикладна електронiка"</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30968750</w:t>
            </w: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9.533363</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ПАТ "ЗНВКIФ "Українськi дiловi iнвестицiї"</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37568880</w:t>
            </w: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9.996796</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ТОВ "ДЮК-А"</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24591678</w:t>
            </w: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9.340908</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5</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ПрАТ "Iнвестбудсервiс"</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32244833</w:t>
            </w: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6.494227</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6</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ТОВ "Iнвестицiйнi бiзнес рiшення"</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36845852</w:t>
            </w: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9.994493</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7</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Фізична особа</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9.999164</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8</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Фізична особа</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9.9976072</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9</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ТОВ "РЕНЕСАНС НЕРУХОМІСТЬ"</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33786082</w:t>
            </w: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7.783873</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10</w:t>
            </w:r>
          </w:p>
        </w:tc>
        <w:tc>
          <w:tcPr>
            <w:tcW w:w="4563"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ТОВ "АТЛАНТ ІНВЕСТ ПЛЮС"</w:t>
            </w:r>
          </w:p>
        </w:tc>
        <w:tc>
          <w:tcPr>
            <w:tcW w:w="3119"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39317462</w:t>
            </w:r>
          </w:p>
        </w:tc>
        <w:tc>
          <w:tcPr>
            <w:tcW w:w="198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9.963358</w:t>
            </w:r>
          </w:p>
        </w:tc>
      </w:tr>
    </w:tbl>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171B3">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0171B3" w:rsidRPr="000171B3" w:rsidTr="000000DD">
        <w:tc>
          <w:tcPr>
            <w:tcW w:w="22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val="uk-UA" w:eastAsia="ru-RU"/>
              </w:rPr>
              <w:t>Дата виникнення обмеження</w:t>
            </w:r>
          </w:p>
        </w:tc>
      </w:tr>
      <w:tr w:rsidR="000171B3" w:rsidRPr="000171B3" w:rsidTr="000000DD">
        <w:tc>
          <w:tcPr>
            <w:tcW w:w="22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eastAsia="uk-UA"/>
              </w:rPr>
            </w:pPr>
            <w:r w:rsidRPr="000171B3">
              <w:rPr>
                <w:rFonts w:ascii="Times New Roman" w:eastAsia="Times New Roman" w:hAnsi="Times New Roman" w:cs="Times New Roman"/>
                <w:b/>
                <w:bCs/>
                <w:sz w:val="20"/>
                <w:szCs w:val="20"/>
                <w:lang w:eastAsia="uk-UA"/>
              </w:rPr>
              <w:t>4</w:t>
            </w:r>
          </w:p>
        </w:tc>
      </w:tr>
      <w:tr w:rsidR="000171B3" w:rsidRPr="000171B3" w:rsidTr="000000DD">
        <w:tc>
          <w:tcPr>
            <w:tcW w:w="22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642353697</w:t>
            </w:r>
          </w:p>
        </w:tc>
        <w:tc>
          <w:tcPr>
            <w:tcW w:w="1985"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36596124</w:t>
            </w:r>
          </w:p>
        </w:tc>
        <w:tc>
          <w:tcPr>
            <w:tcW w:w="4394"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Згiдно реєстру власникiв цiнних паперiв Товариства станом на 31.12.2019 року, отриманого вiд ПАТ "НДУ"</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загальна кiлькiсть цiнних паперiв емiтента складає 642 353 697  штук</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кiлькiсть цiнних паперiв, обтяжених зобов'язаннями (в заставі) - 7 999 000 штук</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кiлькiсть голосуючих цiнних паперiв - 605 757 573 штук</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 кiлькiсть цiнних паперiв, щодо яких встановлено обмеження стосовно врахування цiнних паперiв певного власника при визначеннi кворуму та при голосуваннi в органах емiтента -   36 596 124 штук (в реєстрi не розкрито данi депозитарної установи ТОВ "ПФБК" у зв'язку з її лiквiдацiєю, НДУ - уповноважений на зберігання)</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Акцiї iменнi простi з правом голосу, 7 999 000 штук - знаходяться в заставі.</w:t>
            </w:r>
          </w:p>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eastAsia="uk-UA"/>
              </w:rPr>
            </w:pPr>
            <w:r w:rsidRPr="000171B3">
              <w:rPr>
                <w:rFonts w:ascii="Times New Roman" w:eastAsia="Times New Roman" w:hAnsi="Times New Roman" w:cs="Times New Roman"/>
                <w:bCs/>
                <w:sz w:val="20"/>
                <w:szCs w:val="20"/>
                <w:lang w:eastAsia="uk-UA"/>
              </w:rPr>
              <w:t>31.12.2020</w:t>
            </w:r>
          </w:p>
        </w:tc>
      </w:tr>
      <w:tr w:rsidR="000171B3" w:rsidRPr="000171B3" w:rsidTr="000000DD">
        <w:tc>
          <w:tcPr>
            <w:tcW w:w="2268"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rPr>
                <w:rFonts w:ascii="Times New Roman" w:eastAsia="Times New Roman" w:hAnsi="Times New Roman" w:cs="Times New Roman"/>
                <w:b/>
                <w:bCs/>
                <w:sz w:val="20"/>
                <w:szCs w:val="20"/>
                <w:lang w:eastAsia="uk-UA"/>
              </w:rPr>
            </w:pPr>
          </w:p>
        </w:tc>
      </w:tr>
    </w:tbl>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after="0" w:line="240" w:lineRule="auto"/>
        <w:jc w:val="center"/>
        <w:rPr>
          <w:rFonts w:ascii="Times New Roman" w:eastAsia="Times New Roman" w:hAnsi="Times New Roman" w:cs="Times New Roman"/>
          <w:b/>
          <w:color w:val="000000"/>
          <w:sz w:val="28"/>
          <w:szCs w:val="28"/>
          <w:lang w:val="uk-UA" w:eastAsia="uk-UA"/>
        </w:rPr>
      </w:pPr>
      <w:r w:rsidRPr="000171B3">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w:t>
      </w:r>
    </w:p>
    <w:p w:rsidR="000171B3" w:rsidRPr="000171B3" w:rsidRDefault="000171B3" w:rsidP="000171B3">
      <w:pPr>
        <w:spacing w:after="0" w:line="240" w:lineRule="auto"/>
        <w:jc w:val="center"/>
        <w:rPr>
          <w:rFonts w:ascii="Times New Roman" w:eastAsia="Times New Roman" w:hAnsi="Times New Roman" w:cs="Times New Roman"/>
          <w:b/>
          <w:sz w:val="28"/>
          <w:szCs w:val="28"/>
          <w:lang w:val="uk-UA" w:eastAsia="uk-UA"/>
        </w:rPr>
      </w:pPr>
      <w:r w:rsidRPr="000171B3">
        <w:rPr>
          <w:rFonts w:ascii="Times New Roman" w:eastAsia="Times New Roman" w:hAnsi="Times New Roman" w:cs="Times New Roman"/>
          <w:b/>
          <w:color w:val="000000"/>
          <w:sz w:val="28"/>
          <w:szCs w:val="28"/>
          <w:lang w:val="uk-UA" w:eastAsia="uk-UA"/>
        </w:rPr>
        <w:t xml:space="preserve"> </w:t>
      </w:r>
    </w:p>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Посадовими особами  Товариства визнаються Генеральний директор, Головний бухгалтер, Голова та члени Наглядової ради, Ревiзiйна комiсiя (Ревiзор).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Обрання та припинення повноважень Генерального диретора Товариства належить до виключної компетенцiї Наглядової ради Товариства. Питання, що належать до виключної компетенцiї Наглядової ради Товариства, не можуть вирiшуватися iншими органами Товариства, крiм Загальних зборiв, за винятком випадкiв, встановлених Законом України "Про акцiонернi товариства".  Трудовий договiр (контракт)  з Генеральним директором вiд iменi Товариства пiдписує Голова Наглядової ради чи особа, уповноважена на це Наглядовою радою  чи Загальними зборами акцiонерiв Товариства при прийняттi вiдповiдного рiшення Загальними зборами.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Члени Наглядової ради Товариства обираються акцiонерами шляхом кумулятивного голосування  пiд час  проведення Загальних зборiв на строк не бiльший нiж три роки. Кумулятивне голосування проводиться щодо всiх кандидатiв одночасно. Обраними вважаються тi кандидати, якi набрали найбiльшу кiлькiсть голосiв акцiонерiв порiвняно з iншими кандидатами. Члени Наглядової ради Товариства вважаються обраними, а орган Товариства вважається сформованим виключно за умови обрання повного кiлькiсного складу органу Товариства шляхом кумулятивного голосування. Голова Наглядової ради Товариства обирається членами Наглядової ради з їх числа простою бiльшiстю голосiв вiд кiлькiсного складу Наглядової ради Кiлькiсний склад Наглядової ради - 3 особи.  Особи, обранi членами Наглядової ради, можуть переобиратися необмежену кiлькiсть разiв. Членом Наглядової ради Товариства може бути лише фiзична особа. Член Наглядової ради не може бути одночасно членом Виконавчого органу та/або членом Ревiзiйної комiсiї (Ревiзором) Товариства. До складу Наглядової ради обираються акцiонери або особи, якi представляють їхнi iнтереси (далi - представники акцiонерiв),  та/або незалежнi директори. Загальнi збори або Наглядова рада Товариства вправi прийняти рiшення щодо дострокового припинення (вiдкликання) повноважень Генерального директора Товариства, таке припинення (вiдкликання) здiйснюється в порядку передбаченому чинним законодавством та трудовим договором (контрактом), що укладений з Генеральним директором Товариства. Повноваження члена Наглядової ради, обраного кумулятивним голосуванням, за рiшенням Загальних зборiв можуть бути припиненi достроково лише за умови одночасного припинення повноважень усього складу Наглядової ради. У такому разi рiшення про припинення повноважень членiв Наглядової ради приймається Загальними зборами акцiонерiв простою бiльшiстю голосiв акцiонерiв, якi зареєструвалися для участi у зборах та є власниками голосуючих з вiдповiдного питання акцiй. Положення цього пункту не застосовується до права акцiонера (акцiонерiв), представник якого (яких) обраний до складу Наглядової ради, замiнити такого представника - члена Наглядової ради. Член Наглядової ради, обраний як представник акцiонера або групи акцiонерiв, може бути замiнений таким акцiонером або групою акцiонерiв у будь-який час. Повноваження члена Наглядової ради дiйснi з моменту його обрання Загальними зборами. У разi замiни члена Наглядової ради - представника акцiонера повноваження вiдкликаного члена Наглядової ради припиняються, а новий член Наглядової ради набуває повноважень з моменту отримання Товариством письмового повiдомлення вiд акцiонера (акцiонерiв), представником якого є вiдповiдний член Наглядової ради. Порядок роботи членiв Наглядової ради та виплати їм винагороди визначається Законом України "Про акцiонернi товариства", Статутом, Положенням про Наглядову раду Товариства, а також цивiльно-правовим чи трудовим договором (контрактом), що укладається з членом Наглядової ради. Такий договiр або контракт вiд iменi Товариства пiдписується Генеральним директором чи iншою уповноваженою Загальними зборами особою на умовах, затверджених рiшенням Загальних зборiв. У разi укладення з членом Наглядової ради Товариства цивiльно-правового договору, такий договiр може бути оплатним або безоплатним.</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Обрання членiв Ревiзiйної комiсiї (Ревiзора), прийняття рiшення про дострокове припинення їх повноважень належить до виключної компетенцiї Загальних зборiв акцiонерiв Товариства. Члени Ревiзiйної комiсiї в Товариствi обираються виключно шляхом кумулятивного голосування з числа фiзичних осiб, якi мають повну цивiльну дiєздатнiсть, та/або з числа юридичних осiб - акцiонерiв. Голова Ревiзiйної комiсiї обирається членами Ревiзiйної комiсiї з їх числа простою бiльшiстю голосiв вiд кiлькiсного складу Ревiзiйної комiсiї. Строк повноважень Ревiзора (членiв Ревiзiйної Комiсiї) встановлюється на перiод не бiльше нiж на п'ять рокiв.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Головний бухгалтер призначається та звільняється наказом Генерального директора.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Статут та Положення Товариства не передбачають  будь-якi винагороди або компенсацiї, якi мають бути виплаченi посадовим особам емiтента в разi їх звiльнення.</w:t>
      </w: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0171B3">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Посадовими особами  Товариства визнаються Генеральний директор, Головний бухгалтер, Голова та члени Наглядової ради, Ревiзiйна комiсiя (Ревiзор).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До компетенцiї Генерального директора належать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в тому числi:</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Органiзацiя виконання рiшень Загальних зборiв Товариства та Наглядової ради;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Розробка основних напрямiв дiяльностi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Розробка та затвердження оперативних планiв дiяльностi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Об'рунтування порядку розподiлу прибутку та засобiв покриття збиткiв;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Подання пропозицiй щодо визначення розмiру дивiдендiв;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Розробка пропозицiй про внесення змiн до Статуту та iнших внутрiшнiх документiв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Внесення пропозицiй про створення, реорганiзацiю та лiквiдацiю дочiрнiх пiдприємств, фiлiй та представництв, розробка планiв їх дiяльностi;</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Розробка пропозицiй про придбання та реалiзацiю акцiй, в т.ч. iнших акцiонерних товариств;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Попереднє обговорення питань, якi вносяться до порядку денного Загальних зборiв акцiонерiв;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Вирiшення iнших питань, якi переданi до його компетенцiї Загальними зборами акцiонерiв.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Прийняття рiшення про випуск Товариством iнших цiнних паперiв.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Генеральний Директор без доручення дiє вiд iменi Товариства та в межах своєї компетенцiї:</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Укладає правочини, договори, контракти, в тому числi зовнiшньоекономiчнi;</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Видає накази та розпорядження, що є обов'язковими для всiх працiвникiв;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Має право першого пiдпису всiх фiнансових документiв;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Розробляє поточнi плани дiяльностi Товариства i заходи, що є необхiдними для вирiшення його завдань;</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Розробляє щорiчний кошторис, штатний розклад i посадовi оклади працiвникiв, встановлює показники, розмiр та строки їх премiювання;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Подає на затвердження Загальних зборiв рiчний звiт та баланс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3абезпечує виконання рiшень Загальних зборiв акцiонерiв та Наглядової ради;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Приймає рiшення щодо iнших питань поточної дiяльностi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Пiдписувати установчi документи в т.ч. Статут за дорученням Загальних зборiв акцiонерiв та /або Наглядової ради.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Повноваження  головного бухгалтера: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здiйснює органiзацiю бухгалтерського облiку господарсько-фiнансової дiяльностi та контроль за ощадливим використанням матерiальних, трудових i фiнансових ресурсiв, схороннiстю власностi пiдприємства. Формує вiдповiдно до законодавства про бухгалтерський облiк облiкову полiтику виходячи зi структури й особливостей дiяльностi пiдприємства, необхiдностi забезпечення його фiнансової стiйкостi. Очолює роботу з пiдготовки та прийняття робочого плану рахункiв, форм первинних облiкових документiв, якi застосовуються для оформлення господарських операцiй, за якими не передбаченi типовi форми, розробки форм документiв внутрiшньої бухгалгерської звiтностi, а також забезпечення порядку проведення iнвентаризацiй, контролю за проведенням господарських операцiй, дотримання технологiї обробки бухгалтерської iнформацiї i порядку документообiгу. Забезпечує рацiональну органiзацiю бухгалтерського облiку i звiтностi на пiдприємствi та у його пiдроздiлах на основi максимальної централiзацiї облiково-обчислювальних робiт i застосування сучасних технiчних засобiв та iнформацiйних технологiй, прогресивних форм i методiв облiку i контролю, формування i своєчасне представлення повної i достовiрної бухгалтерської iнформацiї про дiяльнiсть пiдприємства, його майновий стан, доходи i витрати, а також розробку i здiйснення заходiв, спрямованих на змiцнення фiнансової дисциплiни. Органiзує облiк майна, зобов'язань i господарських операцiй, придбаних основних засобiв, товарно-матерiальних цiнностей i коштiв, своєчасне вiдображення на рахунках бухгалтерського облiку операцiй, пов'язаних з їх рухом, облiк витрат виробництва, виконання кошторисiв витрат, реалiзацiї продукцiї, виконання робiт (послуг), результатiв господарсько-фiнансової дiяльностi пiдприємства, а також фiнансових, розрахункових i кредитних операцiй. Забезпечує законнiсть, своєчаснiсть i правильнiсть оформлення документiв, складання економiчно обгрунтованих звiтних калькуляцiй собiвартостi продукцiї, виконаних робiт (послуг), розрахункiв з заробiтної плати, правильне нарахування i переказ податкiв i зборiв у державний, регiональний та мiсцевий бюджети, страхових внескiв у державнi позабюджетнi соцiальнi фонди, платежiв у банкiвськi установи, коштiв на фiнансування капiтальних вкладень, погашення у встановлений термiн заборгованостей банкам за позиками, а також вiдрахування коштiв на матерiальне стимулювання працiвникiв пiдприємства. Здiйснює контроль за дотриманням порядку оформлення первинних i бухгалтерських документiв, розрахункiв i платiжних зобов'язань, витрат фонду заробiтної плати, за встановленням посадових окладiв працiвникам пiдприємства, проведенням iнвентаризацiй основних засобiв, товарно-матерiальних цiнностей i коштiв, перевiрок органiзацiї бухгалтерського облiку i звiтностi, а також документальних ревiзiй у пiдроздiлах пiдприємства. Бере участь у проведеннi економiчного аналiзу господарсько-фiнансової дiяльностi пiдприємства за даними бухгалтерського облiку i звiтностi з метою виявлення внутрiшньогосподарських резервiв, усунення втрат i непродуктивних витрат. Вживає заходiв з попередження нестач, незаконної витрати коштiв i товарно-матерiальних цiнностей, порушень фiнансового i господарського законодавства. Бере участь в оформленнi матерiалiв про нестачi i розкрадання коштiв та товарно-матерiальних цiнностей, контролює передачу в необхiдних випадках цих матерiалiв у слiдчi i судовi органи. Вживає заходiв з нагромадження фiнансових коштiв для забезпечення фiнансової стiйкостi пiдприємства. Здiйснює взаємодiю з банками з питань розмiщення вiльних фiнансових коштiв на банкiвських депозитних внесках (сертифiкатах) i придбання високолiквiдних державних цiнних паперiв, контроль за проведенням облiкових операцiй з </w:t>
      </w:r>
      <w:r w:rsidRPr="000171B3">
        <w:rPr>
          <w:rFonts w:ascii="Times New Roman" w:eastAsia="Times New Roman" w:hAnsi="Times New Roman" w:cs="Times New Roman"/>
          <w:sz w:val="20"/>
          <w:szCs w:val="20"/>
          <w:lang w:eastAsia="uk-UA"/>
        </w:rPr>
        <w:lastRenderedPageBreak/>
        <w:t xml:space="preserve">депозитними i кредитними договорами. цiнними паперами. Веде роботу з забезпечення суворого дотримання штатної, фiнансової i касової дисциплiни, кошторисiв адмiнiстративно-господарських та iнших витрат, законностi списання з рахункiв бухгалтерського облiку нестач, дебiторської заборгованостi та iнших втрат, збереження бухгалтерських документiв, оформлення i здачi їх у встановленому порядку в архiв. Бере участь у розробцi i впровадженнi рацiональної планової й облiкової документацiї, прогресивних форм i методiв ведення бухгалтерського облiку на основi застосування сучасних засобiв обчислювальної технiки. Забезпечує складання балансу й оперативних зведених звiтiв про доходи i витрати коштiв, про використання бюджету, iншої бухгалтерської i статистичної звiтностi, подання їх у встановленому порядку у вiдповiднi органи. -Надає методичну допомогу працiвникам пiдроздiлiв пiдприємства з питань бухгалтерського облiку, контролю, звiтностi й економiчного аналiзу. Керує працiвниками бухгалтерії.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До виключної компетенцiї Наглядової ради належить: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1) затвердження внутрiшнiх положень, якими регулюється дiяльнiсть Товариства, крiм тих, що вiднесенi до виключної компетенцiї Загальних зборiв, та тих, що рiшенням Наглядової ради переданi для затвердження Генеральному директору;</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2) затвердження звiту про винагороду Генеральному директору, вимоги до якого встановлюються Нацiональною комiсiєю з цiнних паперiв та фондового ринку (у разi його готування);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3)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4) формування тимчасової лiчильної комiсiї у разi скликання Загальних зборiв Наглядовою радою;</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5) затвердження форми i тексту бюлетеня для голосування;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6) прийняття рiшення про проведення чергових та позачергових Загальних зборiв вiдповiдно до Статуту Товариства та у випадках встановлених законодавством.</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7) прийняття рiшення про продаж ранiше викуплених Товариством акцiй;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8) прийняття рiшення про розмiщення Товариством iнших цiнних паперiв, крiм акцiй,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9) прийняття рiшення про викуп розмiщених Товариством iнших, крiм акцiй, цiнних паперiв;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10) затвердження ринкової вартостi майна у випадках, передбачених чинним законодавством України;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11) обрання та припинення повноважень  Генерального Директора;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12) затвердження умов контракту (трудового договору), який укладатиметься з Генеральним Директором, встановлення розмiру його винагороди;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13) прийняття рiшення про вiдсторонення Генерального Директора вiд здiйснення його повноважень та обрання особи, яка тимчасово здiйснюватиме повноваження Генерального Директора;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14) обрання та припинення повноважень голови i членiв iнших органiв Товариства;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15) призначення i звiльнення керiвника пiдроздiлу внутрiшнього аудиту (внутрiшнього аудитора) за його наявностi;</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16) затвердження умов трудових договорiв, що укладаються з працiвниками пiдроздiлу внутрiшнього аудиту (з внутрiшнiм аудитором) за його наявностi, встановлення розмiру їхньої винагороди, у тому числi заохочувальних та компенсацiйних виплат;</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17) здiйснення контролю за своєчаснiстю надання (опублiкування) Товариством достовiрної iнформацiї про його дiяльнiсть вiдповiдно до законодавства, опублiкування Товариством iнформацiї про принципи (кодекс) корпоративного управлiння Товариства;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18) розгляд звiту Виконавчого органу та затвердження заходiв за результатами його розгляду;</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19) обрання реєстрацiйної комiсiї, за винятком випадкiв, встановлених чинним законодавством;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20) обрання аудитора (аудиторської фiрми) Товариства для проведення аудиторської перевiрки за результатами поточного та/або минулого (минулих) року (рокiв) та визначення умов договору, що укладатиметься з таким аудитором (аудиторською фiрмою), встановлення розмiру оплати його (її) послуг;</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21) затвердження рекомендацiй Загальним зборам за результатами розгляду висновку зовнiшнього незалежного аудитора (аудиторської фiрми) Товариства для прийняття рiшення щодо нього;</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22)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чинним законодавством;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23) визначення дати складення перелiку акцiонерiв, якi мають бути повiдомленi про проведення Загальних зборiв та мають право на учать у Загальних зборах;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24) вирiшення питань про участь Товариства у промислово-фiнансових групах та iнших об'єднаннях;</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25) вирiшення питань про створення та/або участь в будь-яких юридичних особах, їх реорганiзацiю та лiквiдацiю;</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26) вирiшення питань про створення, реорганiзацiю та/або лiквiдацiю структурних та/або вiдокремлених пiдроздiлiв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27) вирiшення питань, вiднесених до компетенцiї Наглядової ради Законом України "Про акцiонернi товариства", у разi злиття, приєднання, подiлу, видiлу або перетворення Товариства;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28) прийняття рiшення про надання згоди на вчинення значного правочину або про попереднє надання згоди на вчинення такого правочину у випадках, передбачених статтею 70 Закону України "Про акцiонернi товариства", та про надання згоди на вчинення правочинiв iз заiнтересованiстю у випадках, передбачених статтею 71 Закону України "Про акцiонернi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29)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30)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31) прийняття рiшення про обрання (замiну) депозитарної установи, яка надає Товариству додатковi послуги, затвердження умов договору, що укладатиметься з нею, встановлення розмiру оплати її послуг;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32) надсилання оферти акцiонерам за наслiдками придбання контрольного пакета, значного контрольного пакета акцiй, домiнуючого контрольного пакета акцiй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33) обрання Головуючого на Загальних зборах акцiонерiв та Секретаря Загальних зборiв;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lastRenderedPageBreak/>
        <w:t>34) вирiшення iнших питань, що належать до виключної компетенцiї Наглядової ради згiдно iз чинним законодавством, в тому числi прийняття рiшення про створення та припинення фiлiй та представництв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Питання, що належать до виключної компетенцiї Наглядової ради Товариства, не можуть вирiшуватися iншими органами Товариства, крiм Загальних зборiв, за винятком випадкiв, встановлених Законом України "Про акцiонернi товариства".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До повноважень Ревiзора належить:</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1)</w:t>
      </w:r>
      <w:r w:rsidRPr="000171B3">
        <w:rPr>
          <w:rFonts w:ascii="Times New Roman" w:eastAsia="Times New Roman" w:hAnsi="Times New Roman" w:cs="Times New Roman"/>
          <w:sz w:val="20"/>
          <w:szCs w:val="20"/>
          <w:lang w:eastAsia="uk-UA"/>
        </w:rPr>
        <w:tab/>
        <w:t>проводити плановi та спецiальнi перевiрки фiнансово-господарської дiяльностi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2)</w:t>
      </w:r>
      <w:r w:rsidRPr="000171B3">
        <w:rPr>
          <w:rFonts w:ascii="Times New Roman" w:eastAsia="Times New Roman" w:hAnsi="Times New Roman" w:cs="Times New Roman"/>
          <w:sz w:val="20"/>
          <w:szCs w:val="20"/>
          <w:lang w:eastAsia="uk-UA"/>
        </w:rPr>
        <w:tab/>
        <w:t>своєчасно складати висновки за пiдсумками перевiрок та надавати їх Наглядовiй радi, Головi Правлiння та iнiцiатору проведення позапланової перевiрки;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3)</w:t>
      </w:r>
      <w:r w:rsidRPr="000171B3">
        <w:rPr>
          <w:rFonts w:ascii="Times New Roman" w:eastAsia="Times New Roman" w:hAnsi="Times New Roman" w:cs="Times New Roman"/>
          <w:sz w:val="20"/>
          <w:szCs w:val="20"/>
          <w:lang w:eastAsia="uk-UA"/>
        </w:rPr>
        <w:tab/>
        <w:t>доповiдати Загальним Зборам про результати проведених перевiрок та виявленi недолiки i порушення;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4)</w:t>
      </w:r>
      <w:r w:rsidRPr="000171B3">
        <w:rPr>
          <w:rFonts w:ascii="Times New Roman" w:eastAsia="Times New Roman" w:hAnsi="Times New Roman" w:cs="Times New Roman"/>
          <w:sz w:val="20"/>
          <w:szCs w:val="20"/>
          <w:lang w:eastAsia="uk-UA"/>
        </w:rPr>
        <w:tab/>
        <w:t>негайно iнформувати Наглядову раду та Голову Правлiння про факти шахрайства та зловживань, якi виявленi пiд час перевiрок;</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5)</w:t>
      </w:r>
      <w:r w:rsidRPr="000171B3">
        <w:rPr>
          <w:rFonts w:ascii="Times New Roman" w:eastAsia="Times New Roman" w:hAnsi="Times New Roman" w:cs="Times New Roman"/>
          <w:sz w:val="20"/>
          <w:szCs w:val="20"/>
          <w:lang w:eastAsia="uk-UA"/>
        </w:rPr>
        <w:tab/>
        <w:t>здiйснювати контроль за усуненням виявлених пiд час перевiрок недолiкiв i порушень та за виконанням пропозицiй Ревiзора щодо їх усунення;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6)</w:t>
      </w:r>
      <w:r w:rsidRPr="000171B3">
        <w:rPr>
          <w:rFonts w:ascii="Times New Roman" w:eastAsia="Times New Roman" w:hAnsi="Times New Roman" w:cs="Times New Roman"/>
          <w:sz w:val="20"/>
          <w:szCs w:val="20"/>
          <w:lang w:eastAsia="uk-UA"/>
        </w:rPr>
        <w:tab/>
        <w:t>вимагати скликання позачергових Загальних Зборiв у разi виникнення загрози суттєвим iнтересам Товариства або виявлення зловживань, вчинених посадовими особами Товариства.</w:t>
      </w: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after="0" w:line="240" w:lineRule="auto"/>
        <w:jc w:val="center"/>
        <w:rPr>
          <w:rFonts w:ascii="Times New Roman" w:eastAsia="Times New Roman" w:hAnsi="Times New Roman" w:cs="Times New Roman"/>
          <w:b/>
          <w:color w:val="000000"/>
          <w:sz w:val="28"/>
          <w:szCs w:val="28"/>
          <w:lang w:val="uk-UA" w:eastAsia="uk-UA"/>
        </w:rPr>
      </w:pPr>
      <w:r w:rsidRPr="000171B3">
        <w:rPr>
          <w:rFonts w:ascii="Times New Roman" w:eastAsia="Times New Roman" w:hAnsi="Times New Roman" w:cs="Times New Roman"/>
          <w:b/>
          <w:color w:val="000000"/>
          <w:sz w:val="28"/>
          <w:szCs w:val="28"/>
          <w:lang w:val="uk-UA" w:eastAsia="uk-UA"/>
        </w:rPr>
        <w:lastRenderedPageBreak/>
        <w:t xml:space="preserve">10) </w:t>
      </w:r>
      <w:r w:rsidRPr="000171B3">
        <w:rPr>
          <w:rFonts w:ascii="Times New Roman" w:eastAsia="Times New Roman" w:hAnsi="Times New Roman" w:cs="Times New Roman"/>
          <w:b/>
          <w:sz w:val="28"/>
          <w:szCs w:val="28"/>
          <w:lang w:val="ru-RU"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0171B3" w:rsidRPr="000171B3" w:rsidRDefault="000171B3" w:rsidP="000171B3">
      <w:pPr>
        <w:spacing w:after="0" w:line="240" w:lineRule="auto"/>
        <w:jc w:val="center"/>
        <w:rPr>
          <w:rFonts w:ascii="Times New Roman" w:eastAsia="Times New Roman" w:hAnsi="Times New Roman" w:cs="Times New Roman"/>
          <w:b/>
          <w:sz w:val="28"/>
          <w:szCs w:val="28"/>
          <w:lang w:val="uk-UA" w:eastAsia="uk-UA"/>
        </w:rPr>
      </w:pPr>
      <w:r w:rsidRPr="000171B3">
        <w:rPr>
          <w:rFonts w:ascii="Times New Roman" w:eastAsia="Times New Roman" w:hAnsi="Times New Roman" w:cs="Times New Roman"/>
          <w:b/>
          <w:color w:val="000000"/>
          <w:sz w:val="28"/>
          <w:szCs w:val="28"/>
          <w:lang w:val="uk-UA" w:eastAsia="uk-UA"/>
        </w:rPr>
        <w:t xml:space="preserve"> </w:t>
      </w:r>
    </w:p>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ЗВІТ З НАДАННЯ ВПЕВНЕНОСТІ</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щодо інформації, наведеної у</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ЗВІТІ ПРО КОРПОРАТИВНЕ УПРАВЛІННЯ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ПРИВАТНОГО АКЦІОНЕРНОГО ТОВАРИСТВА "НОРИНСЬКИЙ ЩЕБЗАВОД"</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код за ЄДРПОУ 04865033</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за 2020 рік</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Наданий незалежною аудиторською фірмою</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ТОВ "Аудиторська фірма "Міла-аудит"</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2021 р.</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ЗВІТ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З НАДАННЯ ОБҐРУНТОВАНОЇ ВПЕВНЕНОСТІ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lastRenderedPageBreak/>
        <w:t>щодо інформації, наведеної у</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ЗВІТІ ПРО КОРПОРАТИВНЕ УПРАВЛІННЯ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ПРИВАТНОГО АКЦІОНЕРНОГО ТОВАРИСТВА "НОРИНСЬКИЙ ЩЕБЗАВОД"</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за 2020 рік</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Акціонерам та Керівництву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ПРИВАТНОГО АКЦІОНЕРНОГО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"НОРИНСЬКИЙ ЩЕБЗАВОД"</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Національній комісії з цінних</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паперів та фондового ринку (далі - Комісія)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Інформація про предмет завдання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Ми виконали завдання з надання обґрунтованої впевненості щодо відповідності інформації, наведеної відповідно до вимог пунктів 5-9 частини 3 статті 401 Закону України "Про цінні папери та фондовий ринок" у Звіті про корпоративне управління ПРИВАТНОГО АКЦІОНЕРНОГО ТОВАРИСТВА "НОРИНСЬКИЙ ЩЕБЗАВОД" (далі - Товариство) за  рік, що закінчився 31 грудня 2020 року, й включає:</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опис основних характеристик систем внутрішнього контролю і управління ризиками емітента;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перелік осіб, які прямо або опосередковано є власниками значного пакета акцій емітента;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інформацію про будь-які обмеження прав участі та голосування акціонерів (учасників) на загальних зборах емітента;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опис порядку призначення та звільнення посадових осіб емітента;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опис повноважень посадових осіб емітента.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Застосовні критерії</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Критеріями, застосованими до обсягу нашого завдання, були: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o</w:t>
      </w:r>
      <w:r w:rsidRPr="000171B3">
        <w:rPr>
          <w:rFonts w:ascii="Times New Roman" w:eastAsia="Times New Roman" w:hAnsi="Times New Roman" w:cs="Times New Roman"/>
          <w:sz w:val="20"/>
          <w:szCs w:val="20"/>
          <w:lang w:eastAsia="uk-UA"/>
        </w:rPr>
        <w:tab/>
        <w:t>Закон України "Про цінні папери та фондовий ринок" від 23.02.2006 року № 3480-ІV (із змінами і доповненнями);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o</w:t>
      </w:r>
      <w:r w:rsidRPr="000171B3">
        <w:rPr>
          <w:rFonts w:ascii="Times New Roman" w:eastAsia="Times New Roman" w:hAnsi="Times New Roman" w:cs="Times New Roman"/>
          <w:sz w:val="20"/>
          <w:szCs w:val="20"/>
          <w:lang w:eastAsia="uk-UA"/>
        </w:rPr>
        <w:tab/>
        <w:t>Закон України "Про акціонерні товариства" від 17.09.2008 року №514-VI (із змінами і доповненнями).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Конкретна мета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Оскільки застосовні критерії визначені у частині 3 статті 401 "Звіт керівництва" Закон України "Про цінні папери та фондовий ринок" розроблені Комісією з регуляторними цілями, попереджаємо, що інформація з предмета завдання може не підходити для іншої мети.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Відносна відповідальність управлінського персоналу</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Управлінський персонал Товариства несе відповідальність за складання і достовірне подання інформації Звіту про корпоративне управління відповідно до встановлених критеріїв та за таку систему внутрішнього контролю, яку управлінський персонал визначає потрібною для того, щоб забезпечити складання Звіту про корпоративне управління, що не містить суттєвих викривлень внаслідок шахрайства або помилки.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Відносна відповідальність аудитора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Нашою відповідальністю є висловлення думки щодо інформації про предмет перевірки, а також перевірка інформації Звіту про корпоративне управління, наведеної відповідно до вимог пунктів 1-4 частини 3 статті 401 Закону України "Про цінні папери та фондовий ринок".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Ми виконали наше завдання з надання впевненості відповідно до Міжнародного стандарту завдання з надання впевненості 3000 (переглянутий) "Завдання з надання впевненості, що не є аудитом чи оглядом історичної фінансової інформації" (далі - МСЗНВ 3000). Цей стандарт вимагає від нас дотримання етичних вимог, а також планування й виконання завдання для отримання достатніх і прийнятних доказів для того, щоб надати висновок, призначений підвищити ступінь довіри користувачів, інших ніж відповідальна сторона, до інформації Товариства про корпоративне управління за відповідними критеріями.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Ми отримали розуміння інформації про предмет та інших обставин завдання, в мірі, достатній для можливості ідентифікувати та оцінити ризики суттєвого викривлення інформації з предмета завдання, та отримання таким чином основи для розробки й виконання процедур у відповідь на оцінені ризики і достатньої впевненості на підтримку свого висновку.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Отримуючи розуміння інформації з предмета завдання та інших обставин завдання ми також отримали розуміння внутрішнього контролю за підготовкою інформації для предмета завдання доречного до завдання, що включало оцінку конструкції тих заходів контролю, які є доречними до завдання.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На основі свого розуміння ми ідентифікували та оцінили ризики суттєвого викривлення інформації з предмета завдання, розробили й виконали процедури у відповідь на оцінені ризики та отримали достатню впевненість на підтримку свого висновку.</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Застосовні вимоги контролю якості</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Наша аудиторська фірма дотримується вимог Міжнародного стандарту з контролю якості 1 та відповідно впровадила комплексну систему контролю якості, включаючи задокументовану політику та процедури щодо дотримання етичних вимог, професійних стандартів і застосовних вимог законодавчих та нормативних актів.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Дотримання вимог незалежності та інших етичних вимог</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Ми дотримались вимог незалежності та інших етичних вимог, викладених у Кодексі етики професійних бухгалтерів, затвердженому Радою з Міжнародних стандартів етики для бухгалтерів (Кодекс РМСЕБ), який ґрунтується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Перегляд виконаної роботи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lastRenderedPageBreak/>
        <w:t>Виконана робота включала оцінку прийнятності застосовних критеріїв.</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Нами здійснена перевірка відповідності інформації, наведеної у Звіті про корпоративне управління та підтверджувальної інформації, отриманої із документів, наданих Товариством, відповідей керівництва Товариства на запити, даних із відкритих джерел, тощо, проведена шляхом співставлення (порівняння) інформації звіту про корпоративне управління та інформації отриманої аудиторами із різних джерел.</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В ході перевірки були використані дані із наступних джерел:</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статут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протоколи загальних зборів акціонерів Товариства, проведених в 2020 році;</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протоколи засідань Наглядової ради Товариства, проведених в 2020 році;</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перелік акціонерів Товариства станом на 31.12.2020 року;</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відповіді на запити від практикуючого фахівця;</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письмові запевнення від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загальнодоступна інформаційна база даних Національної комісії з цінних паперів та фондового ринку про ринок цінних паперів smida.gov.ua</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єдиний державний реєстр юридичних осіб, фізичних осіб-підприємців та формувань usr.minjust.gov.ua;</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w:t>
      </w:r>
      <w:r w:rsidRPr="000171B3">
        <w:rPr>
          <w:rFonts w:ascii="Times New Roman" w:eastAsia="Times New Roman" w:hAnsi="Times New Roman" w:cs="Times New Roman"/>
          <w:sz w:val="20"/>
          <w:szCs w:val="20"/>
          <w:lang w:eastAsia="uk-UA"/>
        </w:rPr>
        <w:tab/>
        <w:t xml:space="preserve">сторінка Товариства, в мережі інтернет: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Завдання передбачало виконання процедур для отримання доказів стосовно інформації, наведеної у звіті про корпоративне управління. Вибір процедур залежав від нашого судження, включаючи оцінку ризиків суттєвих викривлень інформації внаслідок шахрайства або помилки. Виконуючи оцінку цих ризиків, ми розглянули заходи внутрішнього контролю, що стосуються складання звіту про корпоративне управління і документів з метою розробки процедур, які відповідають обставинам, а не з метою висловлення думки щодо ефективності внутрішнього контролю Товариства.</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Висновок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На нашу думку, інформація, яка наведена у Звіті про корпоративне управління ПРИВАТНОГО АКЦІОНЕРНОГО ТОВАРИСТВА "НОРИНСЬКИЙ ЩЕБЗАВОД" за 2020 рік підготовлена правильно в усіх суттєвих аспектах на основі критеріїв пунктів 5-9 частини 3 статті 401 Закону України "Про цінні папери та фондовий ринок".</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Основні відомості про аудиторську фірму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Повне найменування юридичної особи відповідно до установчих документів</w:t>
      </w:r>
      <w:r w:rsidRPr="000171B3">
        <w:rPr>
          <w:rFonts w:ascii="Times New Roman" w:eastAsia="Times New Roman" w:hAnsi="Times New Roman" w:cs="Times New Roman"/>
          <w:sz w:val="20"/>
          <w:szCs w:val="20"/>
          <w:lang w:eastAsia="uk-UA"/>
        </w:rPr>
        <w:tab/>
        <w:t xml:space="preserve">Товариство з обмеженою відповідальністю "Аудиторська фірма "Міла-аудит"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Код ЄДРПОУ</w:t>
      </w:r>
      <w:r w:rsidRPr="000171B3">
        <w:rPr>
          <w:rFonts w:ascii="Times New Roman" w:eastAsia="Times New Roman" w:hAnsi="Times New Roman" w:cs="Times New Roman"/>
          <w:sz w:val="20"/>
          <w:szCs w:val="20"/>
          <w:lang w:eastAsia="uk-UA"/>
        </w:rPr>
        <w:tab/>
        <w:t>23504528</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Реєстраційні дані</w:t>
      </w:r>
      <w:r w:rsidRPr="000171B3">
        <w:rPr>
          <w:rFonts w:ascii="Times New Roman" w:eastAsia="Times New Roman" w:hAnsi="Times New Roman" w:cs="Times New Roman"/>
          <w:sz w:val="20"/>
          <w:szCs w:val="20"/>
          <w:lang w:eastAsia="uk-UA"/>
        </w:rPr>
        <w:tab/>
        <w:t>Оболонська районна у місті Києві державна адміністрація від 20.09.1995р.</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Місцезнаходження</w:t>
      </w:r>
      <w:r w:rsidRPr="000171B3">
        <w:rPr>
          <w:rFonts w:ascii="Times New Roman" w:eastAsia="Times New Roman" w:hAnsi="Times New Roman" w:cs="Times New Roman"/>
          <w:sz w:val="20"/>
          <w:szCs w:val="20"/>
          <w:lang w:eastAsia="uk-UA"/>
        </w:rPr>
        <w:tab/>
        <w:t>04210, м. Київ, пр.-т Г.Сталінграда, буд.26, кв.310.</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Фактичне місце розташування</w:t>
      </w:r>
      <w:r w:rsidRPr="000171B3">
        <w:rPr>
          <w:rFonts w:ascii="Times New Roman" w:eastAsia="Times New Roman" w:hAnsi="Times New Roman" w:cs="Times New Roman"/>
          <w:sz w:val="20"/>
          <w:szCs w:val="20"/>
          <w:lang w:eastAsia="uk-UA"/>
        </w:rPr>
        <w:tab/>
        <w:t>04210, м. Київ, пр.-т  Г.Сталінграда, буд.10А, корпус  2, кв.43.</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Юридична особа діє на підставі:</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ab/>
        <w:t>Номер реєстрації у Реєстрі аудиторів та суб'єктів аудиторської діяльності 1037</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Телефон та електронна адреса</w:t>
      </w:r>
      <w:r w:rsidRPr="000171B3">
        <w:rPr>
          <w:rFonts w:ascii="Times New Roman" w:eastAsia="Times New Roman" w:hAnsi="Times New Roman" w:cs="Times New Roman"/>
          <w:sz w:val="20"/>
          <w:szCs w:val="20"/>
          <w:lang w:eastAsia="uk-UA"/>
        </w:rPr>
        <w:tab/>
        <w:t>(044) 537-76-53, 537-76-52,</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E-mail: af.milaaudit@gmail.com</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Повне ім'я аудиторів із завдання з надання впевненості</w:t>
      </w:r>
      <w:r w:rsidRPr="000171B3">
        <w:rPr>
          <w:rFonts w:ascii="Times New Roman" w:eastAsia="Times New Roman" w:hAnsi="Times New Roman" w:cs="Times New Roman"/>
          <w:sz w:val="20"/>
          <w:szCs w:val="20"/>
          <w:lang w:eastAsia="uk-UA"/>
        </w:rPr>
        <w:tab/>
        <w:t>- Водзінський Василь Володимирович, сертифікат №007570, номер реєстрації у Реєстрі аудиторів та суб'єктів аудиторської діяльності -100027</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ab/>
        <w:t>- Сейко Світлана Ігорівна, сертифікат №006770, номер реєстрації у Реєстрі аудиторів та суб'єктів аудиторської діяльності - 101246</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Аудитор                                                 ____________________ В.В. Водзінський</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(сертифікат №007570, номер реєстрації у Реєстрі аудиторів та суб'єктів аудиторської діяльності -100027)</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Директор аудиторської фірми</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ТОВ "Аудиторська фірма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"Міла-аудит"                            __________________Л.М. Гавриловська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(сертифікат №003633, номер реєстрації </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 xml:space="preserve"> у Реєстрі аудиторів та суб'єктів аудиторської діяльності - 101236)</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Україна, м. Київ, пр.-т. Г.Сталінграда, буд.10А, корп.2, кв.43</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02 квітня 2021 р.</w:t>
      </w: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p>
    <w:p w:rsidR="000171B3" w:rsidRDefault="000171B3">
      <w:pPr>
        <w:sectPr w:rsidR="000171B3" w:rsidSect="000171B3">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0171B3" w:rsidRPr="000171B3" w:rsidTr="000000DD">
        <w:trPr>
          <w:trHeight w:val="463"/>
        </w:trPr>
        <w:tc>
          <w:tcPr>
            <w:tcW w:w="1548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Cambria" w:eastAsia="Cambria" w:hAnsi="Cambria" w:cs="Cambria"/>
                <w:b/>
                <w:bCs/>
                <w:sz w:val="24"/>
                <w:szCs w:val="24"/>
                <w:lang w:val="ru-RU" w:eastAsia="uk-UA"/>
              </w:rPr>
            </w:pPr>
            <w:r w:rsidRPr="000171B3">
              <w:rPr>
                <w:rFonts w:ascii="Cambria" w:eastAsia="Cambria" w:hAnsi="Cambria" w:cs="Cambria"/>
                <w:b/>
                <w:bCs/>
                <w:sz w:val="28"/>
                <w:szCs w:val="28"/>
                <w:lang w:eastAsia="uk-UA"/>
              </w:rPr>
              <w:lastRenderedPageBreak/>
              <w:t>VIII. Інформація про осіб, що володіють 5 і більше відсотками акцій емітента</w:t>
            </w:r>
          </w:p>
        </w:tc>
      </w:tr>
    </w:tbl>
    <w:p w:rsidR="000171B3" w:rsidRPr="000171B3" w:rsidRDefault="000171B3" w:rsidP="000171B3">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0171B3" w:rsidRPr="000171B3" w:rsidTr="000000DD">
        <w:tc>
          <w:tcPr>
            <w:tcW w:w="3588" w:type="dxa"/>
            <w:vMerge w:val="restart"/>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Кількість за видами акцій</w:t>
            </w:r>
          </w:p>
        </w:tc>
      </w:tr>
      <w:tr w:rsidR="000171B3" w:rsidRPr="000171B3" w:rsidTr="000000DD">
        <w:tc>
          <w:tcPr>
            <w:tcW w:w="3588" w:type="dxa"/>
            <w:vMerge/>
            <w:vAlign w:val="center"/>
          </w:tcPr>
          <w:p w:rsidR="000171B3" w:rsidRPr="000171B3" w:rsidRDefault="000171B3" w:rsidP="000171B3">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0171B3" w:rsidRPr="000171B3" w:rsidRDefault="000171B3" w:rsidP="000171B3">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0171B3" w:rsidRPr="000171B3" w:rsidRDefault="000171B3" w:rsidP="000171B3">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0171B3" w:rsidRPr="000171B3" w:rsidRDefault="000171B3" w:rsidP="000171B3">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
                <w:bCs/>
                <w:sz w:val="20"/>
                <w:szCs w:val="20"/>
                <w:lang w:eastAsia="uk-UA"/>
              </w:rPr>
            </w:pPr>
            <w:r w:rsidRPr="000171B3">
              <w:rPr>
                <w:rFonts w:ascii="Times New Roman" w:eastAsia="Cambria" w:hAnsi="Times New Roman" w:cs="Times New Roman"/>
                <w:b/>
                <w:bCs/>
                <w:sz w:val="20"/>
                <w:szCs w:val="20"/>
                <w:lang w:eastAsia="uk-UA"/>
              </w:rPr>
              <w:t xml:space="preserve">  </w:t>
            </w:r>
            <w:r w:rsidRPr="000171B3">
              <w:rPr>
                <w:rFonts w:ascii="Times New Roman" w:eastAsia="Cambria" w:hAnsi="Times New Roman" w:cs="Times New Roman"/>
                <w:b/>
                <w:bCs/>
                <w:sz w:val="20"/>
                <w:szCs w:val="20"/>
                <w:lang w:val="uk-UA" w:eastAsia="uk-UA"/>
              </w:rPr>
              <w:t>привілейовані</w:t>
            </w:r>
          </w:p>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іменні</w:t>
            </w:r>
          </w:p>
        </w:tc>
      </w:tr>
      <w:tr w:rsidR="000171B3" w:rsidRPr="000171B3" w:rsidTr="000000DD">
        <w:tc>
          <w:tcPr>
            <w:tcW w:w="358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ТОВ КУА "Альпарi" (ПВIФ "ТАУЕР" НВЗТ)</w:t>
            </w:r>
          </w:p>
        </w:tc>
        <w:tc>
          <w:tcPr>
            <w:tcW w:w="142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33055360</w:t>
            </w:r>
          </w:p>
        </w:tc>
        <w:tc>
          <w:tcPr>
            <w:tcW w:w="330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01010   м.Київ вулиця Суворова, буд.4</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64158669</w:t>
            </w:r>
          </w:p>
        </w:tc>
        <w:tc>
          <w:tcPr>
            <w:tcW w:w="176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9.988059428885</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64158669</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r w:rsidR="000171B3" w:rsidRPr="000171B3" w:rsidTr="000000DD">
        <w:tc>
          <w:tcPr>
            <w:tcW w:w="358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ТОВ "Прикладна електронiка"</w:t>
            </w:r>
          </w:p>
        </w:tc>
        <w:tc>
          <w:tcPr>
            <w:tcW w:w="142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30968750</w:t>
            </w:r>
          </w:p>
        </w:tc>
        <w:tc>
          <w:tcPr>
            <w:tcW w:w="330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03680   м.Київ вулиця Святошинська, буд.34</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61239200</w:t>
            </w:r>
          </w:p>
        </w:tc>
        <w:tc>
          <w:tcPr>
            <w:tcW w:w="176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9.533563873923</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61239200</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r w:rsidR="000171B3" w:rsidRPr="000171B3" w:rsidTr="000000DD">
        <w:tc>
          <w:tcPr>
            <w:tcW w:w="358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ПАТ "ЗНВКIФ "Українськi дiловi iнвестицiї"</w:t>
            </w:r>
          </w:p>
        </w:tc>
        <w:tc>
          <w:tcPr>
            <w:tcW w:w="142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37568880</w:t>
            </w:r>
          </w:p>
        </w:tc>
        <w:tc>
          <w:tcPr>
            <w:tcW w:w="330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01010   м.Київ вул.Суворова, буд.4</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64214793</w:t>
            </w:r>
          </w:p>
        </w:tc>
        <w:tc>
          <w:tcPr>
            <w:tcW w:w="176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9.996796671352</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64214793</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r w:rsidR="000171B3" w:rsidRPr="000171B3" w:rsidTr="000000DD">
        <w:tc>
          <w:tcPr>
            <w:tcW w:w="358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ТОВ "ДЮК-А"</w:t>
            </w:r>
          </w:p>
        </w:tc>
        <w:tc>
          <w:tcPr>
            <w:tcW w:w="142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24591678</w:t>
            </w:r>
          </w:p>
        </w:tc>
        <w:tc>
          <w:tcPr>
            <w:tcW w:w="330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04050   м.Київ вул. Герцена, буд.18/20, офiс 72</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60001669</w:t>
            </w:r>
          </w:p>
        </w:tc>
        <w:tc>
          <w:tcPr>
            <w:tcW w:w="176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9.340908175702</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60001669</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r w:rsidR="000171B3" w:rsidRPr="000171B3" w:rsidTr="000000DD">
        <w:tc>
          <w:tcPr>
            <w:tcW w:w="358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ПрАТ "Iнвестбудсервiс"</w:t>
            </w:r>
          </w:p>
        </w:tc>
        <w:tc>
          <w:tcPr>
            <w:tcW w:w="142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32244833</w:t>
            </w:r>
          </w:p>
        </w:tc>
        <w:tc>
          <w:tcPr>
            <w:tcW w:w="330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03115   м.Київ вул.Святошинська, буд.34</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41715910</w:t>
            </w:r>
          </w:p>
        </w:tc>
        <w:tc>
          <w:tcPr>
            <w:tcW w:w="176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6.494227431838</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41715910</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r w:rsidR="000171B3" w:rsidRPr="000171B3" w:rsidTr="000000DD">
        <w:tc>
          <w:tcPr>
            <w:tcW w:w="358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ТОВ "Iнвестицiйнi бiзнес рiшення"</w:t>
            </w:r>
          </w:p>
        </w:tc>
        <w:tc>
          <w:tcPr>
            <w:tcW w:w="142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36845852</w:t>
            </w:r>
          </w:p>
        </w:tc>
        <w:tc>
          <w:tcPr>
            <w:tcW w:w="330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01133   м.Київ вул.Щорса, буд.31</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64200000</w:t>
            </w:r>
          </w:p>
        </w:tc>
        <w:tc>
          <w:tcPr>
            <w:tcW w:w="176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9.994493734501</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64200000</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r w:rsidR="000171B3" w:rsidRPr="000171B3" w:rsidTr="000000DD">
        <w:tc>
          <w:tcPr>
            <w:tcW w:w="358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ТОВАРИСТВО З ОБМЕЖЕНОЮ ВІДПОВІДАЛЬНІСТЮ "СХІД ФІНАНС"</w:t>
            </w:r>
          </w:p>
        </w:tc>
        <w:tc>
          <w:tcPr>
            <w:tcW w:w="142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38421401</w:t>
            </w:r>
          </w:p>
        </w:tc>
        <w:tc>
          <w:tcPr>
            <w:tcW w:w="330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03039   м.Київ ПРОСПЕКТ 40-РІЧЧЯ ЖОВТНЯ 42-А</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38854010</w:t>
            </w:r>
          </w:p>
        </w:tc>
        <w:tc>
          <w:tcPr>
            <w:tcW w:w="176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6.04869407329</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38854010</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r w:rsidR="000171B3" w:rsidRPr="000171B3" w:rsidTr="000000DD">
        <w:tc>
          <w:tcPr>
            <w:tcW w:w="358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ТОВ "РЕНЕСАНС НЕРУХОМІСТЬ"</w:t>
            </w:r>
          </w:p>
        </w:tc>
        <w:tc>
          <w:tcPr>
            <w:tcW w:w="142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3376082</w:t>
            </w:r>
          </w:p>
        </w:tc>
        <w:tc>
          <w:tcPr>
            <w:tcW w:w="330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03039 м. Київ Голосіївський місто Київ проспект Голосіївський 42-А</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50000000</w:t>
            </w:r>
          </w:p>
        </w:tc>
        <w:tc>
          <w:tcPr>
            <w:tcW w:w="176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7.783873625001</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50000000</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r w:rsidR="000171B3" w:rsidRPr="000171B3" w:rsidTr="000000DD">
        <w:tc>
          <w:tcPr>
            <w:tcW w:w="358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ТОВ "АТЛАНТ ІНВЕСТ ПЛЮС"</w:t>
            </w:r>
          </w:p>
        </w:tc>
        <w:tc>
          <w:tcPr>
            <w:tcW w:w="1428"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39317462</w:t>
            </w:r>
          </w:p>
        </w:tc>
        <w:tc>
          <w:tcPr>
            <w:tcW w:w="330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01004 м. Київ Печерський місто Київ Крутий узвіз 6/2А</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64000000</w:t>
            </w:r>
          </w:p>
        </w:tc>
        <w:tc>
          <w:tcPr>
            <w:tcW w:w="1763"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9.963358240001</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64000000</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r w:rsidR="000171B3" w:rsidRPr="000171B3" w:rsidTr="000000DD">
        <w:tc>
          <w:tcPr>
            <w:tcW w:w="8319" w:type="dxa"/>
            <w:gridSpan w:val="3"/>
            <w:vMerge w:val="restart"/>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ru-RU" w:eastAsia="uk-UA"/>
              </w:rPr>
            </w:pPr>
            <w:r w:rsidRPr="000171B3">
              <w:rPr>
                <w:rFonts w:ascii="Times New Roman" w:eastAsia="Cambria" w:hAnsi="Times New Roman" w:cs="Times New Roman"/>
                <w:b/>
                <w:bCs/>
                <w:color w:val="000000"/>
                <w:sz w:val="20"/>
                <w:szCs w:val="20"/>
                <w:lang w:val="uk-UA"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Кількість за видами акцій</w:t>
            </w:r>
          </w:p>
        </w:tc>
      </w:tr>
      <w:tr w:rsidR="000171B3" w:rsidRPr="000171B3" w:rsidTr="000000DD">
        <w:tc>
          <w:tcPr>
            <w:tcW w:w="8319" w:type="dxa"/>
            <w:gridSpan w:val="3"/>
            <w:vMerge/>
            <w:vAlign w:val="center"/>
          </w:tcPr>
          <w:p w:rsidR="000171B3" w:rsidRPr="000171B3" w:rsidRDefault="000171B3" w:rsidP="000171B3">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0171B3" w:rsidRPr="000171B3" w:rsidRDefault="000171B3" w:rsidP="000171B3">
            <w:pPr>
              <w:spacing w:after="0" w:line="240" w:lineRule="auto"/>
              <w:rPr>
                <w:rFonts w:ascii="Times New Roman" w:eastAsia="Cambria" w:hAnsi="Times New Roman" w:cs="Times New Roman"/>
                <w:b/>
                <w:bCs/>
                <w:sz w:val="20"/>
                <w:szCs w:val="20"/>
                <w:lang w:val="uk-UA" w:eastAsia="uk-UA"/>
              </w:rPr>
            </w:pPr>
          </w:p>
        </w:tc>
        <w:tc>
          <w:tcPr>
            <w:tcW w:w="1763" w:type="dxa"/>
            <w:vMerge/>
          </w:tcPr>
          <w:p w:rsidR="000171B3" w:rsidRPr="000171B3" w:rsidRDefault="000171B3" w:rsidP="000171B3">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
                <w:bCs/>
                <w:sz w:val="20"/>
                <w:szCs w:val="20"/>
                <w:lang w:eastAsia="uk-UA"/>
              </w:rPr>
            </w:pPr>
            <w:r w:rsidRPr="000171B3">
              <w:rPr>
                <w:rFonts w:ascii="Times New Roman" w:eastAsia="Cambria" w:hAnsi="Times New Roman" w:cs="Times New Roman"/>
                <w:b/>
                <w:bCs/>
                <w:sz w:val="20"/>
                <w:szCs w:val="20"/>
                <w:lang w:eastAsia="uk-UA"/>
              </w:rPr>
              <w:t xml:space="preserve">  </w:t>
            </w:r>
            <w:r w:rsidRPr="000171B3">
              <w:rPr>
                <w:rFonts w:ascii="Times New Roman" w:eastAsia="Cambria" w:hAnsi="Times New Roman" w:cs="Times New Roman"/>
                <w:b/>
                <w:bCs/>
                <w:sz w:val="20"/>
                <w:szCs w:val="20"/>
                <w:lang w:val="uk-UA" w:eastAsia="uk-UA"/>
              </w:rPr>
              <w:t>привілейовані</w:t>
            </w:r>
          </w:p>
          <w:p w:rsidR="000171B3" w:rsidRPr="000171B3" w:rsidRDefault="000171B3" w:rsidP="000171B3">
            <w:pPr>
              <w:spacing w:after="0" w:line="240" w:lineRule="auto"/>
              <w:jc w:val="center"/>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іменні</w:t>
            </w:r>
          </w:p>
        </w:tc>
      </w:tr>
      <w:tr w:rsidR="000171B3" w:rsidRPr="000171B3" w:rsidTr="000000DD">
        <w:tc>
          <w:tcPr>
            <w:tcW w:w="8319" w:type="dxa"/>
            <w:gridSpan w:val="3"/>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Фiзична особа</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64230000</w:t>
            </w:r>
          </w:p>
        </w:tc>
        <w:tc>
          <w:tcPr>
            <w:tcW w:w="1763" w:type="dxa"/>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9.99916405868</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64230000</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r w:rsidR="000171B3" w:rsidRPr="000171B3" w:rsidTr="000000DD">
        <w:tc>
          <w:tcPr>
            <w:tcW w:w="8319" w:type="dxa"/>
            <w:gridSpan w:val="3"/>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Фiзична особа</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64220000</w:t>
            </w:r>
          </w:p>
        </w:tc>
        <w:tc>
          <w:tcPr>
            <w:tcW w:w="1763" w:type="dxa"/>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9.99760728395</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64220000</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r w:rsidR="000171B3" w:rsidRPr="000171B3" w:rsidTr="000000DD">
        <w:tc>
          <w:tcPr>
            <w:tcW w:w="8319" w:type="dxa"/>
            <w:gridSpan w:val="3"/>
          </w:tcPr>
          <w:p w:rsidR="000171B3" w:rsidRPr="000171B3" w:rsidRDefault="000171B3" w:rsidP="000171B3">
            <w:pPr>
              <w:spacing w:after="0" w:line="240" w:lineRule="auto"/>
              <w:jc w:val="right"/>
              <w:rPr>
                <w:rFonts w:ascii="Times New Roman" w:eastAsia="Cambria" w:hAnsi="Times New Roman" w:cs="Times New Roman"/>
                <w:b/>
                <w:bCs/>
                <w:sz w:val="20"/>
                <w:szCs w:val="20"/>
                <w:lang w:val="uk-UA" w:eastAsia="uk-UA"/>
              </w:rPr>
            </w:pPr>
            <w:r w:rsidRPr="000171B3">
              <w:rPr>
                <w:rFonts w:ascii="Times New Roman" w:eastAsia="Cambria" w:hAnsi="Times New Roman" w:cs="Times New Roman"/>
                <w:b/>
                <w:bCs/>
                <w:sz w:val="20"/>
                <w:szCs w:val="20"/>
                <w:lang w:val="uk-UA" w:eastAsia="uk-UA"/>
              </w:rPr>
              <w:t>Усього</w:t>
            </w:r>
          </w:p>
        </w:tc>
        <w:tc>
          <w:tcPr>
            <w:tcW w:w="1736" w:type="dxa"/>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636834251</w:t>
            </w:r>
          </w:p>
        </w:tc>
        <w:tc>
          <w:tcPr>
            <w:tcW w:w="1763" w:type="dxa"/>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99.14074659712</w:t>
            </w:r>
          </w:p>
        </w:tc>
        <w:tc>
          <w:tcPr>
            <w:tcW w:w="1820" w:type="dxa"/>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Cambria" w:hAnsi="Times New Roman" w:cs="Times New Roman"/>
                <w:bCs/>
                <w:sz w:val="20"/>
                <w:szCs w:val="20"/>
                <w:lang w:val="uk-UA" w:eastAsia="uk-UA"/>
              </w:rPr>
            </w:pPr>
            <w:r w:rsidRPr="000171B3">
              <w:rPr>
                <w:rFonts w:ascii="Times New Roman" w:eastAsia="Cambria" w:hAnsi="Times New Roman" w:cs="Times New Roman"/>
                <w:bCs/>
                <w:sz w:val="20"/>
                <w:szCs w:val="20"/>
                <w:lang w:val="uk-UA" w:eastAsia="uk-UA"/>
              </w:rPr>
              <w:t>636834251</w:t>
            </w:r>
          </w:p>
        </w:tc>
        <w:tc>
          <w:tcPr>
            <w:tcW w:w="1792" w:type="dxa"/>
            <w:tcMar>
              <w:top w:w="60" w:type="dxa"/>
              <w:left w:w="60" w:type="dxa"/>
              <w:bottom w:w="60" w:type="dxa"/>
              <w:right w:w="60" w:type="dxa"/>
            </w:tcMar>
            <w:vAlign w:val="center"/>
          </w:tcPr>
          <w:p w:rsidR="000171B3" w:rsidRPr="000171B3" w:rsidRDefault="000171B3" w:rsidP="000171B3">
            <w:pPr>
              <w:spacing w:after="0" w:line="240" w:lineRule="auto"/>
              <w:ind w:left="-243"/>
              <w:jc w:val="center"/>
              <w:rPr>
                <w:rFonts w:ascii="Times New Roman" w:eastAsia="Cambria" w:hAnsi="Times New Roman" w:cs="Times New Roman"/>
                <w:bCs/>
                <w:sz w:val="20"/>
                <w:szCs w:val="20"/>
                <w:lang w:eastAsia="uk-UA"/>
              </w:rPr>
            </w:pPr>
            <w:r w:rsidRPr="000171B3">
              <w:rPr>
                <w:rFonts w:ascii="Times New Roman" w:eastAsia="Cambria" w:hAnsi="Times New Roman" w:cs="Times New Roman"/>
                <w:bCs/>
                <w:sz w:val="20"/>
                <w:szCs w:val="20"/>
                <w:lang w:eastAsia="uk-UA"/>
              </w:rPr>
              <w:t>0</w:t>
            </w:r>
          </w:p>
        </w:tc>
      </w:tr>
    </w:tbl>
    <w:p w:rsidR="000171B3" w:rsidRPr="000171B3" w:rsidRDefault="000171B3" w:rsidP="000171B3">
      <w:pPr>
        <w:tabs>
          <w:tab w:val="left" w:pos="10620"/>
        </w:tabs>
        <w:spacing w:after="0" w:line="240" w:lineRule="auto"/>
        <w:rPr>
          <w:rFonts w:ascii="Cambria" w:eastAsia="Cambria" w:hAnsi="Cambria" w:cs="Cambria"/>
          <w:sz w:val="24"/>
          <w:szCs w:val="24"/>
          <w:lang w:val="ru-RU" w:eastAsia="uk-UA"/>
        </w:rPr>
      </w:pPr>
    </w:p>
    <w:p w:rsidR="000171B3" w:rsidRDefault="000171B3">
      <w:pPr>
        <w:sectPr w:rsidR="000171B3" w:rsidSect="000171B3">
          <w:pgSz w:w="16838" w:h="11906" w:orient="landscape"/>
          <w:pgMar w:top="1417" w:right="363" w:bottom="850" w:left="363" w:header="709" w:footer="709" w:gutter="0"/>
          <w:cols w:space="708"/>
          <w:docGrid w:linePitch="360"/>
        </w:sectPr>
      </w:pPr>
    </w:p>
    <w:p w:rsidR="000171B3" w:rsidRPr="000171B3" w:rsidRDefault="000171B3" w:rsidP="000171B3">
      <w:pPr>
        <w:spacing w:beforeAutospacing="1" w:after="0" w:afterAutospacing="1" w:line="240" w:lineRule="auto"/>
        <w:jc w:val="center"/>
        <w:outlineLvl w:val="2"/>
        <w:rPr>
          <w:rFonts w:ascii="Times New Roman" w:eastAsia="Times New Roman" w:hAnsi="Times New Roman" w:cs="Times New Roman"/>
          <w:b/>
          <w:bCs/>
          <w:sz w:val="27"/>
          <w:szCs w:val="27"/>
          <w:lang w:val="uk-UA" w:eastAsia="ru-RU"/>
        </w:rPr>
      </w:pPr>
      <w:r w:rsidRPr="000171B3">
        <w:rPr>
          <w:rFonts w:ascii="Times New Roman" w:eastAsia="Times New Roman" w:hAnsi="Times New Roman" w:cs="Times New Roman"/>
          <w:b/>
          <w:bCs/>
          <w:sz w:val="27"/>
          <w:szCs w:val="27"/>
          <w:lang w:val="uk-UA" w:eastAsia="ru-RU"/>
        </w:rPr>
        <w:lastRenderedPageBreak/>
        <w:t>IX. Інформація про зміну акціонерів, яким належать голосуючі акції, розмір пакета яких стає більшим, меншим або рівним пороговому значенню пакета акцій /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 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bookmarkStart w:id="3" w:name="10668"/>
      <w:bookmarkEnd w:id="3"/>
    </w:p>
    <w:p w:rsidR="000171B3" w:rsidRPr="000171B3" w:rsidRDefault="000171B3" w:rsidP="000171B3">
      <w:pPr>
        <w:spacing w:beforeAutospacing="1" w:after="0" w:afterAutospacing="1" w:line="240" w:lineRule="auto"/>
        <w:jc w:val="center"/>
        <w:outlineLvl w:val="2"/>
        <w:rPr>
          <w:rFonts w:ascii="Times New Roman" w:eastAsia="Times New Roman" w:hAnsi="Times New Roman" w:cs="Times New Roman"/>
          <w:b/>
          <w:bCs/>
          <w:sz w:val="24"/>
          <w:szCs w:val="24"/>
          <w:lang w:val="uk-UA" w:eastAsia="ru-RU"/>
        </w:rPr>
      </w:pPr>
      <w:r w:rsidRPr="000171B3">
        <w:rPr>
          <w:rFonts w:ascii="Times New Roman" w:eastAsia="Times New Roman" w:hAnsi="Times New Roman" w:cs="Times New Roman"/>
          <w:b/>
          <w:bCs/>
          <w:sz w:val="24"/>
          <w:szCs w:val="24"/>
          <w:lang w:val="uk-UA" w:eastAsia="ru-RU"/>
        </w:rPr>
        <w:t>1. Інформація про зміну акціонерів, яким належать голосуючі акції, розмір пакета яких стає більшим, меншим або рівним пороговому значенню пакета акцій</w:t>
      </w:r>
      <w:bookmarkStart w:id="4" w:name="10669"/>
      <w:bookmarkEnd w:id="4"/>
    </w:p>
    <w:tbl>
      <w:tblPr>
        <w:tblW w:w="4909"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13"/>
        <w:gridCol w:w="2222"/>
        <w:gridCol w:w="3843"/>
        <w:gridCol w:w="4488"/>
        <w:gridCol w:w="2064"/>
        <w:gridCol w:w="2073"/>
      </w:tblGrid>
      <w:tr w:rsidR="000171B3" w:rsidRPr="000171B3" w:rsidTr="000000DD">
        <w:tc>
          <w:tcPr>
            <w:tcW w:w="352"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val="uk-UA" w:eastAsia="ru-RU"/>
              </w:rPr>
              <w:t>№ з/п</w:t>
            </w:r>
          </w:p>
        </w:tc>
        <w:tc>
          <w:tcPr>
            <w:tcW w:w="703"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val="uk-UA" w:eastAsia="ru-RU"/>
              </w:rPr>
              <w:t>Дата отримання інформації від Центрального депозитарію цінних паперів або акціонера</w:t>
            </w:r>
          </w:p>
        </w:tc>
        <w:tc>
          <w:tcPr>
            <w:tcW w:w="1216"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val="uk-UA" w:eastAsia="ru-RU"/>
              </w:rPr>
              <w:t>Прізвище, ім'я, по батькові фізичної особи або найменування юридичної особи власника (власників) акцій</w:t>
            </w:r>
          </w:p>
        </w:tc>
        <w:tc>
          <w:tcPr>
            <w:tcW w:w="1420"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val="uk-UA" w:eastAsia="ru-RU"/>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653"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val="uk-UA" w:eastAsia="ru-RU"/>
              </w:rPr>
              <w:t>Розмір частки акціонера до зміни (у відсотках до статутного капіталу)</w:t>
            </w:r>
          </w:p>
        </w:tc>
        <w:tc>
          <w:tcPr>
            <w:tcW w:w="656"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val="uk-UA" w:eastAsia="ru-RU"/>
              </w:rPr>
              <w:t>Розмір частки акціонера після зміни (у відсотках до статутного капіталу)</w:t>
            </w:r>
          </w:p>
        </w:tc>
      </w:tr>
      <w:tr w:rsidR="000171B3" w:rsidRPr="000171B3" w:rsidTr="000000DD">
        <w:tc>
          <w:tcPr>
            <w:tcW w:w="352"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val="uk-UA" w:eastAsia="ru-RU"/>
              </w:rPr>
              <w:t>1</w:t>
            </w:r>
          </w:p>
        </w:tc>
        <w:tc>
          <w:tcPr>
            <w:tcW w:w="703"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eastAsia="ru-RU"/>
              </w:rPr>
              <w:t>2</w:t>
            </w:r>
          </w:p>
        </w:tc>
        <w:tc>
          <w:tcPr>
            <w:tcW w:w="1216"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3</w:t>
            </w:r>
          </w:p>
        </w:tc>
        <w:tc>
          <w:tcPr>
            <w:tcW w:w="1420"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4</w:t>
            </w:r>
          </w:p>
        </w:tc>
        <w:tc>
          <w:tcPr>
            <w:tcW w:w="653"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5</w:t>
            </w:r>
          </w:p>
        </w:tc>
        <w:tc>
          <w:tcPr>
            <w:tcW w:w="656"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6</w:t>
            </w:r>
          </w:p>
        </w:tc>
      </w:tr>
      <w:tr w:rsidR="000171B3" w:rsidRPr="000171B3" w:rsidTr="000000DD">
        <w:tc>
          <w:tcPr>
            <w:tcW w:w="352"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1</w:t>
            </w:r>
          </w:p>
        </w:tc>
        <w:tc>
          <w:tcPr>
            <w:tcW w:w="703"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28.02.2020</w:t>
            </w:r>
          </w:p>
        </w:tc>
        <w:tc>
          <w:tcPr>
            <w:tcW w:w="1216"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Товариство з обмеженою відповідальністю "АТЛАНТ ІНВЕСТ ПЛЮС"</w:t>
            </w:r>
          </w:p>
        </w:tc>
        <w:tc>
          <w:tcPr>
            <w:tcW w:w="1420"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39317462</w:t>
            </w:r>
          </w:p>
        </w:tc>
        <w:tc>
          <w:tcPr>
            <w:tcW w:w="653"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3.989</w:t>
            </w:r>
          </w:p>
        </w:tc>
        <w:tc>
          <w:tcPr>
            <w:tcW w:w="656"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0.963</w:t>
            </w:r>
          </w:p>
        </w:tc>
      </w:tr>
      <w:tr w:rsidR="000171B3" w:rsidRPr="000171B3" w:rsidTr="000000DD">
        <w:tc>
          <w:tcPr>
            <w:tcW w:w="5000" w:type="pct"/>
            <w:gridSpan w:val="6"/>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val="uk-UA" w:eastAsia="ru-RU"/>
              </w:rPr>
              <w:t>Зміст інформації в описовій формі</w:t>
            </w:r>
          </w:p>
        </w:tc>
      </w:tr>
      <w:tr w:rsidR="000171B3" w:rsidRPr="000171B3" w:rsidTr="000000DD">
        <w:tc>
          <w:tcPr>
            <w:tcW w:w="5000" w:type="pct"/>
            <w:gridSpan w:val="6"/>
            <w:tcBorders>
              <w:top w:val="outset" w:sz="6" w:space="0" w:color="auto"/>
              <w:left w:val="outset" w:sz="6" w:space="0" w:color="auto"/>
              <w:bottom w:val="outset" w:sz="6" w:space="0" w:color="auto"/>
              <w:right w:val="outset" w:sz="6" w:space="0" w:color="auto"/>
            </w:tcBorders>
          </w:tcPr>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Згідно переліку акціонерів, отриманого 28.02.2020 року від ПАТ "Національний депозитарій України", відбулася зміна акціонерів, яким належать голосуючі акції, розмір пакета яких стає більшим, меншим або рівним пороговому значенню пакета акцій ,  у зв'язку з чим:</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1) пакет Власника акцій - юридичної особи - Товариства з обмеженою відповідальністю "АТЛАНТ ІНВЕСТ ПЛЮС" (код ЄДРПОУ 39317462)  збільшився.                                                                                                                                                                                               Дiя (набуття або вiдчуження) та яким чином (прямо або опосередковано) вона вiдбувалась - пряме набуття.</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 xml:space="preserve"> Розмір частки власника акцій в загальній кількості голосуючих акцій до набуття права власності на такий пакет акцій (підсумковий пакет голосуючих акцій) складає - 3.989% (25622400 штук голосуючих акцій)</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 xml:space="preserve">Розмір частки власника акцій в загальній кількості голосуючих акцій після набуття права власності на такий пакет акцій (підсумковий пакет голосуючих акцій) складає 9.963% (64000000 штук голосуючих акцій). </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 xml:space="preserve"> Вiдомостi про осiб (прiзвище, iм'я, по батьковi фiзичної особи або найменування та iдентифiкацiйний код юридичної особи, вiдсоток прав голосу, якщо вiн дорiвнює або перевищує порогове значення), якi входять до ланцюга володiння корпоративними правами юридичної особи, через яких особа (особи, що дiють спiльно) здiйснює(ють) розпорядження акцiями - вiдомостi вiдсутнi.</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 xml:space="preserve"> Дата, в яку пороговi значення було досягнуто або перетнуто (за наявностi) - вiдомостi вiдсутнi.   </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eastAsia="ru-RU"/>
              </w:rPr>
            </w:pPr>
          </w:p>
        </w:tc>
      </w:tr>
      <w:tr w:rsidR="000171B3" w:rsidRPr="000171B3" w:rsidTr="000000DD">
        <w:tc>
          <w:tcPr>
            <w:tcW w:w="352"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lastRenderedPageBreak/>
              <w:t>2</w:t>
            </w:r>
          </w:p>
        </w:tc>
        <w:tc>
          <w:tcPr>
            <w:tcW w:w="703"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28.02.2020</w:t>
            </w:r>
          </w:p>
        </w:tc>
        <w:tc>
          <w:tcPr>
            <w:tcW w:w="1216"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Товариство з обмеженою відповідальністю "СХІД ФІНАНС"</w:t>
            </w:r>
          </w:p>
        </w:tc>
        <w:tc>
          <w:tcPr>
            <w:tcW w:w="1420"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38421401</w:t>
            </w:r>
          </w:p>
        </w:tc>
        <w:tc>
          <w:tcPr>
            <w:tcW w:w="653"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0.725</w:t>
            </w:r>
          </w:p>
        </w:tc>
        <w:tc>
          <w:tcPr>
            <w:tcW w:w="656"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6.049</w:t>
            </w:r>
          </w:p>
        </w:tc>
      </w:tr>
      <w:tr w:rsidR="000171B3" w:rsidRPr="000171B3" w:rsidTr="000000DD">
        <w:tc>
          <w:tcPr>
            <w:tcW w:w="5000" w:type="pct"/>
            <w:gridSpan w:val="6"/>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val="uk-UA" w:eastAsia="ru-RU"/>
              </w:rPr>
              <w:t>Зміст інформації в описовій формі</w:t>
            </w:r>
          </w:p>
        </w:tc>
      </w:tr>
      <w:tr w:rsidR="000171B3" w:rsidRPr="000171B3" w:rsidTr="000000DD">
        <w:tc>
          <w:tcPr>
            <w:tcW w:w="5000" w:type="pct"/>
            <w:gridSpan w:val="6"/>
            <w:tcBorders>
              <w:top w:val="outset" w:sz="6" w:space="0" w:color="auto"/>
              <w:left w:val="outset" w:sz="6" w:space="0" w:color="auto"/>
              <w:bottom w:val="outset" w:sz="6" w:space="0" w:color="auto"/>
              <w:right w:val="outset" w:sz="6" w:space="0" w:color="auto"/>
            </w:tcBorders>
          </w:tcPr>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Згідно переліку акціонерів, отриманого 28.02.2020 року від ПАТ "Національний депозитарій України", відбулася зміна акціонерів, яким належать голосуючі акції, розмір пакета яких стає більшим, меншим або рівним пороговому значенню пакета акцій ,  у зв'язку з чим: пакет Власника акцій - юридичної особи - Товариства з обмеженою відповідальністю "СХІД ФІНАНС" (код ЄДРПОУ 38421401)  збільшився.                                                                                                                                                                                               Дiя (набуття або вiдчуження) та яким чином (прямо або опосередковано) вона вiдбувалась - пряме набуття.</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 xml:space="preserve"> Розмір частки власника акцій в загальній кількості голосуючих акцій до набуття права власності на такий пакет акцій (підсумковий пакет голосуючих акцій) складає - 0.725% (4654010 штук голосуючих акцій)</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 xml:space="preserve">Розмір частки власника акцій в загальній кількості голосуючих акцій після набуття права власності на такий пакет акцій (підсумковий пакет голосуючих акцій) складає 6,049% (38854010 штук голосуючих акцій). </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 xml:space="preserve"> Вiдомостi про осiб (прiзвище, iм'я, по батьковi фiзичної особи або найменування та iдентифiкацiйний код юридичної особи, вiдсоток прав голосу, якщо вiн дорiвнює або перевищує порогове значення), якi входять до ланцюга володiння корпоративними правами юридичної особи, через яких особа (особи, що дiють спiльно) здiйснює(ють) розпорядження акцiями - вiдомостi вiдсутнi.</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 xml:space="preserve"> Дата, в яку пороговi значення було досягнуто або перетнуто (за наявностi) - вiдомостi вiдсутнi.   </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eastAsia="ru-RU"/>
              </w:rPr>
            </w:pPr>
          </w:p>
        </w:tc>
      </w:tr>
      <w:tr w:rsidR="000171B3" w:rsidRPr="000171B3" w:rsidTr="000000DD">
        <w:tc>
          <w:tcPr>
            <w:tcW w:w="352"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3</w:t>
            </w:r>
          </w:p>
        </w:tc>
        <w:tc>
          <w:tcPr>
            <w:tcW w:w="703"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28.02.2020</w:t>
            </w:r>
          </w:p>
        </w:tc>
        <w:tc>
          <w:tcPr>
            <w:tcW w:w="1216"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Бандурова Наталія Олегівна</w:t>
            </w:r>
          </w:p>
        </w:tc>
        <w:tc>
          <w:tcPr>
            <w:tcW w:w="1420"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653"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9.963</w:t>
            </w:r>
          </w:p>
        </w:tc>
        <w:tc>
          <w:tcPr>
            <w:tcW w:w="656" w:type="pct"/>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0.000</w:t>
            </w:r>
          </w:p>
        </w:tc>
      </w:tr>
      <w:tr w:rsidR="000171B3" w:rsidRPr="000171B3" w:rsidTr="000000DD">
        <w:tc>
          <w:tcPr>
            <w:tcW w:w="5000" w:type="pct"/>
            <w:gridSpan w:val="6"/>
            <w:tcBorders>
              <w:top w:val="outset" w:sz="6" w:space="0" w:color="auto"/>
              <w:left w:val="outset" w:sz="6" w:space="0" w:color="auto"/>
              <w:bottom w:val="outset" w:sz="6" w:space="0" w:color="auto"/>
              <w:right w:val="outset" w:sz="6" w:space="0" w:color="auto"/>
            </w:tcBorders>
            <w:vAlign w:val="center"/>
          </w:tcPr>
          <w:p w:rsidR="000171B3" w:rsidRPr="000171B3" w:rsidRDefault="000171B3" w:rsidP="000171B3">
            <w:pPr>
              <w:spacing w:before="100" w:beforeAutospacing="1" w:after="100" w:afterAutospacing="1"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val="uk-UA" w:eastAsia="ru-RU"/>
              </w:rPr>
              <w:t>Зміст інформації в описовій формі</w:t>
            </w:r>
          </w:p>
        </w:tc>
      </w:tr>
      <w:tr w:rsidR="000171B3" w:rsidRPr="000171B3" w:rsidTr="000000DD">
        <w:tc>
          <w:tcPr>
            <w:tcW w:w="5000" w:type="pct"/>
            <w:gridSpan w:val="6"/>
            <w:tcBorders>
              <w:top w:val="outset" w:sz="6" w:space="0" w:color="auto"/>
              <w:left w:val="outset" w:sz="6" w:space="0" w:color="auto"/>
              <w:bottom w:val="outset" w:sz="6" w:space="0" w:color="auto"/>
              <w:right w:val="outset" w:sz="6" w:space="0" w:color="auto"/>
            </w:tcBorders>
          </w:tcPr>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Згідно переліку акціонерів, отриманого 28.02.2020 року від ПАТ "Національний депозитарій України", відбулася зміна акціонерів, яким належать голосуючі акції, розмір пакета яких стає більшим, меншим або рівним пороговому значенню пакета акцій ,  у зв'язку з чим: пакет Власника акцій -фізичної особи - Бандурової  Наталі Олегівни зменшився.</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Дiя (набуття або вiдчуження) та яким чином (прямо або опосередковано) вона вiдбувалась - пряме вiдчуження.</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Розмір частки власника акцій в загальній кількості голосуючих акцій до вiдчуження права власності на такий пакет акцій (підсумковий пакет голосуючих акцій) складав - 9,963% (64000000 штук голосуючих акцій).</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 xml:space="preserve"> Розмір частки власника акцій в загальній кількості голосуючих акцій після вiдчуження права власності на такий пакет акцій (підсумковий пакет голосуючих акцій) складає - 0% (0 штук голосуючих акцій).</w:t>
            </w:r>
          </w:p>
          <w:p w:rsidR="000171B3" w:rsidRPr="000171B3" w:rsidRDefault="000171B3" w:rsidP="000171B3">
            <w:pPr>
              <w:spacing w:before="100" w:beforeAutospacing="1" w:after="100" w:afterAutospacing="1" w:line="240" w:lineRule="auto"/>
              <w:rPr>
                <w:rFonts w:ascii="Times New Roman" w:eastAsia="Times New Roman" w:hAnsi="Times New Roman" w:cs="Times New Roman"/>
                <w:sz w:val="20"/>
                <w:szCs w:val="20"/>
                <w:lang w:eastAsia="ru-RU"/>
              </w:rPr>
            </w:pPr>
          </w:p>
        </w:tc>
      </w:tr>
    </w:tbl>
    <w:p w:rsidR="000171B3" w:rsidRPr="000171B3" w:rsidRDefault="000171B3" w:rsidP="000171B3">
      <w:pPr>
        <w:spacing w:after="0" w:line="240" w:lineRule="auto"/>
        <w:rPr>
          <w:rFonts w:ascii="Times New Roman" w:eastAsia="Times New Roman" w:hAnsi="Times New Roman" w:cs="Times New Roman"/>
          <w:sz w:val="24"/>
          <w:szCs w:val="24"/>
          <w:lang w:val="ru-RU" w:eastAsia="ru-RU"/>
        </w:rPr>
      </w:pPr>
    </w:p>
    <w:p w:rsidR="000171B3" w:rsidRDefault="000171B3">
      <w:pPr>
        <w:sectPr w:rsidR="000171B3" w:rsidSect="000171B3">
          <w:pgSz w:w="16838" w:h="11906" w:orient="landscape"/>
          <w:pgMar w:top="1417" w:right="363" w:bottom="850" w:left="363" w:header="708" w:footer="708"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0171B3" w:rsidRPr="000171B3" w:rsidTr="000000DD">
        <w:tc>
          <w:tcPr>
            <w:tcW w:w="15480" w:type="dxa"/>
            <w:tcMar>
              <w:top w:w="60" w:type="dxa"/>
              <w:left w:w="60" w:type="dxa"/>
              <w:bottom w:w="60" w:type="dxa"/>
              <w:right w:w="60" w:type="dxa"/>
            </w:tcMar>
            <w:vAlign w:val="center"/>
          </w:tcPr>
          <w:p w:rsidR="000171B3" w:rsidRPr="000171B3" w:rsidRDefault="000171B3" w:rsidP="000171B3">
            <w:pPr>
              <w:keepNext/>
              <w:keepLines/>
              <w:widowControl w:val="0"/>
              <w:suppressAutoHyphens/>
              <w:spacing w:after="0" w:line="276" w:lineRule="auto"/>
              <w:jc w:val="center"/>
              <w:outlineLvl w:val="2"/>
              <w:rPr>
                <w:rFonts w:ascii="font217" w:eastAsia="font217" w:hAnsi="font217" w:cs="font217"/>
                <w:color w:val="4F81BD"/>
                <w:kern w:val="1"/>
                <w:sz w:val="28"/>
                <w:szCs w:val="28"/>
                <w:lang w:val="uk-UA"/>
              </w:rPr>
            </w:pPr>
            <w:r w:rsidRPr="000171B3">
              <w:rPr>
                <w:rFonts w:ascii="Times New Roman" w:eastAsia="font217" w:hAnsi="Times New Roman" w:cs="Times New Roman"/>
                <w:b/>
                <w:bCs/>
                <w:kern w:val="1"/>
                <w:sz w:val="27"/>
                <w:lang w:val="uk-UA"/>
              </w:rPr>
              <w:lastRenderedPageBreak/>
              <w:t>X. Структура капіталу</w:t>
            </w:r>
            <w:bookmarkStart w:id="5" w:name="10805"/>
            <w:bookmarkEnd w:id="5"/>
          </w:p>
        </w:tc>
      </w:tr>
    </w:tbl>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0171B3" w:rsidRPr="000171B3" w:rsidTr="000000DD">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0171B3" w:rsidRPr="000171B3" w:rsidTr="000000DD">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ru-RU" w:eastAsia="uk-UA"/>
              </w:rPr>
            </w:pPr>
            <w:r w:rsidRPr="000171B3">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ru-RU" w:eastAsia="uk-UA"/>
              </w:rPr>
            </w:pPr>
            <w:r w:rsidRPr="000171B3">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
                <w:sz w:val="20"/>
                <w:szCs w:val="20"/>
                <w:lang w:val="ru-RU" w:eastAsia="uk-UA"/>
              </w:rPr>
            </w:pPr>
            <w:r w:rsidRPr="000171B3">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ru-RU" w:eastAsia="uk-UA"/>
              </w:rPr>
            </w:pPr>
            <w:r w:rsidRPr="000171B3">
              <w:rPr>
                <w:rFonts w:ascii="Times New Roman" w:eastAsia="Times New Roman" w:hAnsi="Times New Roman" w:cs="Times New Roman"/>
                <w:b/>
                <w:sz w:val="20"/>
                <w:szCs w:val="20"/>
                <w:lang w:val="ru-RU" w:eastAsia="uk-UA"/>
              </w:rPr>
              <w:t>5</w:t>
            </w:r>
          </w:p>
        </w:tc>
      </w:tr>
      <w:tr w:rsidR="000171B3" w:rsidRPr="000171B3" w:rsidTr="000000DD">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642353697</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Акціонери Товариства рівні в своїх правах та обов'язках.</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Кожною простою акцією Товариства акціонеру надається однакова сукупність прав, у тому числі акціонери Товариства мають право:</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Брати участь в управлінні справами Товариства в порядку, визначеному чинним законодавством та Статутом Товариства.</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Брати участь у розподілі прибутку Товариства та одержувати його частку (дивіденди).</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Одержувати інформацію про діяльність Товариства. На вимогу акціонера Товариство зобов'язане надавати йому для ознайомлення річні баланси, звіти Товариства про його діяльність, протоколи Загальних зборів акціонерів.</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В першочерговому порядку одержувати продукцію, послуги, що виробляє (надає) Товариство.</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Користуватись всіма соціальними послугами та пільгами, що надаються працівникам Товариства.</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Отримувати у разі ліквідації Товариства частини його майна або вартості частини майна Товариства.</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xml:space="preserve">* На свій розсуд розпоряджатися належними йому акціями в порядку, визначеному чинним </w:t>
            </w:r>
            <w:r w:rsidRPr="000171B3">
              <w:rPr>
                <w:rFonts w:ascii="Times New Roman" w:eastAsia="Times New Roman" w:hAnsi="Times New Roman" w:cs="Times New Roman"/>
                <w:sz w:val="20"/>
                <w:szCs w:val="20"/>
                <w:lang w:val="ru-RU" w:eastAsia="uk-UA"/>
              </w:rPr>
              <w:lastRenderedPageBreak/>
              <w:t xml:space="preserve">законодавством та цим Статутом. Передавати у власність будь-яким шляхом свої акції  іншим особам  на підставі договорів (при цьому, ціна визначається за згодою сторін  договору), а також в порядку успадкування і правонаступництва юридичних осіб, за іншими підставами, передбаченими чинним законодавством. </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xml:space="preserve">* В першочерговому порядку набувати акції Товариства, що емітуються ним. </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xml:space="preserve">   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акціонерів рішення про невикористання такого права) у порядку, встановленому законодавством.</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Інші права, передбачені чинним законодавством.</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Одна голосуюча акція Товариства надає акціонеру один голос для вирішення кожного питання на Загальних зборах акціонерів, крім випадків проведення кумулятивного голосування.</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xml:space="preserve">      Акціонери Товариства зобов'язані:</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Виконувати свої зобов'язання перед Товариством, в тому числі і пов'язані з майновою участю, а також вносити вклади до Статутного капіталу Товариства в порядку, передбаченому цим Статутом;</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Дотримуватися вимог Статуту Товариства і виконувати рішення Загальних зборів акціонерів;</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lastRenderedPageBreak/>
              <w:t>* Не розголошувати інформацію про діяльність Товариства та інших акціонерів, яка носить конфіденційний характер або є предметом комерційної таємниці. У випадку порушення цієї умови, акціонери несуть відповідальність згідно з чинним законодавством, а також внутрішніми документами Товариства, які регулюють порядок відповідальності за розголошення або дії, що призведи до розголошення комерційної таємниці та іншої інформації конфіденційного характеру;</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Утримуватися від дій, які можуть заподіяти шкоду господарській діяльності або діловій репутації Товариства та його акціонерів;</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Нести інші обов'язки, передбачені чинним законодавством України та Статутом Товариства.</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 xml:space="preserve">    Акціонери Товариства можуть відчужувати належні їм акції без згоди інших акціонерів Товариства (тобто відсутнє переважне право акціонерів Товариства на придбання акцій Товариства, які пропонуються їх власником до продажу третій особі).</w:t>
            </w: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p>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lastRenderedPageBreak/>
              <w:t>Публiчна пропозицiя цiнних паперiв емiтета та допуск до торгiв  на фондовiй бiржi  протягом звiтного перiоду не здiйснювалися.</w:t>
            </w:r>
          </w:p>
        </w:tc>
      </w:tr>
      <w:tr w:rsidR="000171B3" w:rsidRPr="000171B3" w:rsidTr="000000DD">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val="ru-RU" w:eastAsia="uk-UA"/>
              </w:rPr>
              <w:t>Права та обов'язки акцiонерiв Товариства детальніше вiдображено в Статутi.</w:t>
            </w:r>
          </w:p>
        </w:tc>
      </w:tr>
    </w:tbl>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p w:rsidR="000171B3" w:rsidRDefault="000171B3">
      <w:pPr>
        <w:sectPr w:rsidR="000171B3" w:rsidSect="000171B3">
          <w:pgSz w:w="16838" w:h="11906" w:orient="landscape"/>
          <w:pgMar w:top="1417" w:right="363" w:bottom="850" w:left="363" w:header="709" w:footer="709" w:gutter="0"/>
          <w:cols w:space="708"/>
          <w:docGrid w:linePitch="360"/>
        </w:sectPr>
      </w:pPr>
    </w:p>
    <w:p w:rsidR="000171B3" w:rsidRPr="000171B3" w:rsidRDefault="000171B3" w:rsidP="000171B3">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0171B3">
        <w:rPr>
          <w:rFonts w:ascii="Times New Roman" w:eastAsia="Times New Roman" w:hAnsi="Times New Roman" w:cs="Times New Roman"/>
          <w:b/>
          <w:bCs/>
          <w:color w:val="000000"/>
          <w:sz w:val="28"/>
          <w:szCs w:val="28"/>
          <w:lang w:eastAsia="uk-UA"/>
        </w:rPr>
        <w:lastRenderedPageBreak/>
        <w:t>XI</w:t>
      </w:r>
      <w:r w:rsidRPr="000171B3">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0171B3" w:rsidRPr="000171B3" w:rsidTr="000000DD">
        <w:trPr>
          <w:trHeight w:val="224"/>
        </w:trPr>
        <w:tc>
          <w:tcPr>
            <w:tcW w:w="15855" w:type="dxa"/>
            <w:tcMar>
              <w:top w:w="60" w:type="dxa"/>
              <w:left w:w="60" w:type="dxa"/>
              <w:bottom w:w="60" w:type="dxa"/>
              <w:right w:w="60" w:type="dxa"/>
            </w:tcMar>
            <w:vAlign w:val="center"/>
          </w:tcPr>
          <w:p w:rsidR="000171B3" w:rsidRPr="000171B3" w:rsidRDefault="000171B3" w:rsidP="000171B3">
            <w:pPr>
              <w:spacing w:after="0" w:line="240" w:lineRule="auto"/>
              <w:rPr>
                <w:rFonts w:ascii="Times New Roman" w:eastAsia="Times New Roman" w:hAnsi="Times New Roman" w:cs="Times New Roman"/>
                <w:b/>
                <w:bCs/>
                <w:sz w:val="24"/>
                <w:szCs w:val="24"/>
                <w:lang w:val="uk-UA" w:eastAsia="uk-UA"/>
              </w:rPr>
            </w:pPr>
            <w:r w:rsidRPr="000171B3">
              <w:rPr>
                <w:rFonts w:ascii="Times New Roman" w:eastAsia="Times New Roman" w:hAnsi="Times New Roman" w:cs="Times New Roman"/>
                <w:b/>
                <w:bCs/>
                <w:sz w:val="24"/>
                <w:szCs w:val="24"/>
                <w:lang w:val="uk-UA" w:eastAsia="uk-UA"/>
              </w:rPr>
              <w:t>1. Інформація про випуски акцій</w:t>
            </w:r>
          </w:p>
        </w:tc>
      </w:tr>
    </w:tbl>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0171B3" w:rsidRPr="000171B3" w:rsidTr="000000DD">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Частка у статутному капіталі (у відсотках)</w:t>
            </w:r>
          </w:p>
        </w:tc>
      </w:tr>
      <w:tr w:rsidR="000171B3" w:rsidRPr="000171B3" w:rsidTr="000000DD">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10</w:t>
            </w:r>
          </w:p>
        </w:tc>
      </w:tr>
      <w:tr w:rsidR="000171B3" w:rsidRPr="000171B3" w:rsidTr="000000DD">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16.10.2012</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199/1/2012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Національна комісія з цінних паперів та фондового ринку</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UA4000088587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642353697</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160588424.25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100.000000000000</w:t>
            </w:r>
          </w:p>
        </w:tc>
      </w:tr>
      <w:tr w:rsidR="000171B3" w:rsidRPr="000171B3" w:rsidTr="000000DD">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 xml:space="preserve">Протягом 2020 року Товариство не здiйснювало торгiвлю цiнними паперами на внутрiшнiх та зовнішніх ринках.  Факти включення/виключення цінних паперів емітента до/з біржового реєстру фондової біржі протягом звiтного перiоду вiдсутнi.  </w:t>
            </w:r>
          </w:p>
          <w:p w:rsidR="000171B3" w:rsidRPr="000171B3" w:rsidRDefault="000171B3" w:rsidP="000171B3">
            <w:pPr>
              <w:spacing w:after="0" w:line="240" w:lineRule="auto"/>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Протягом звiтного перiоду Товариство не здiйснювало додаткову емiсiю,  дострокове погашення, публічну  безвідкличну пропозицію акцій акціонерам,  тощо.</w:t>
            </w:r>
          </w:p>
          <w:p w:rsidR="000171B3" w:rsidRPr="000171B3" w:rsidRDefault="000171B3" w:rsidP="000171B3">
            <w:pPr>
              <w:spacing w:after="0" w:line="240" w:lineRule="auto"/>
              <w:rPr>
                <w:rFonts w:ascii="Times New Roman" w:eastAsia="Times New Roman" w:hAnsi="Times New Roman" w:cs="Times New Roman"/>
                <w:bCs/>
                <w:sz w:val="20"/>
                <w:szCs w:val="20"/>
                <w:lang w:val="uk-UA" w:eastAsia="uk-UA"/>
              </w:rPr>
            </w:pPr>
          </w:p>
          <w:p w:rsidR="000171B3" w:rsidRPr="000171B3" w:rsidRDefault="000171B3" w:rsidP="000171B3">
            <w:pPr>
              <w:spacing w:after="0" w:line="240" w:lineRule="auto"/>
              <w:rPr>
                <w:rFonts w:ascii="Times New Roman" w:eastAsia="Times New Roman" w:hAnsi="Times New Roman" w:cs="Times New Roman"/>
                <w:bCs/>
                <w:sz w:val="20"/>
                <w:szCs w:val="20"/>
                <w:lang w:val="uk-UA" w:eastAsia="uk-UA"/>
              </w:rPr>
            </w:pPr>
          </w:p>
          <w:p w:rsidR="000171B3" w:rsidRPr="000171B3" w:rsidRDefault="000171B3" w:rsidP="000171B3">
            <w:pPr>
              <w:spacing w:after="0" w:line="240" w:lineRule="auto"/>
              <w:rPr>
                <w:rFonts w:ascii="Times New Roman" w:eastAsia="Times New Roman" w:hAnsi="Times New Roman" w:cs="Times New Roman"/>
                <w:b/>
                <w:bCs/>
                <w:sz w:val="20"/>
                <w:szCs w:val="20"/>
                <w:lang w:val="uk-UA" w:eastAsia="uk-UA"/>
              </w:rPr>
            </w:pPr>
          </w:p>
        </w:tc>
      </w:tr>
    </w:tbl>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p w:rsidR="000171B3" w:rsidRDefault="000171B3">
      <w:pPr>
        <w:sectPr w:rsidR="000171B3" w:rsidSect="000171B3">
          <w:pgSz w:w="16838" w:h="11906" w:orient="landscape"/>
          <w:pgMar w:top="1417" w:right="363" w:bottom="850" w:left="363" w:header="709" w:footer="709" w:gutter="0"/>
          <w:cols w:space="708"/>
          <w:docGrid w:linePitch="360"/>
        </w:sectPr>
      </w:pPr>
    </w:p>
    <w:p w:rsidR="000171B3" w:rsidRPr="000171B3" w:rsidRDefault="000171B3" w:rsidP="000171B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0171B3">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0171B3" w:rsidRPr="000171B3" w:rsidTr="000000DD">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0171B3">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0171B3" w:rsidRPr="000171B3" w:rsidTr="000000DD">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8</w:t>
            </w:r>
          </w:p>
        </w:tc>
      </w:tr>
      <w:tr w:rsidR="000171B3" w:rsidRPr="000171B3" w:rsidTr="000000DD">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16.10.2012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199/1/2012</w:t>
            </w:r>
          </w:p>
        </w:tc>
        <w:tc>
          <w:tcPr>
            <w:tcW w:w="2049"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UA4000088587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642353697</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160588424.25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605757573</w:t>
            </w:r>
          </w:p>
        </w:tc>
        <w:tc>
          <w:tcPr>
            <w:tcW w:w="2142"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7999000</w:t>
            </w:r>
          </w:p>
        </w:tc>
        <w:tc>
          <w:tcPr>
            <w:tcW w:w="2142"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w:t>
            </w:r>
          </w:p>
        </w:tc>
      </w:tr>
      <w:tr w:rsidR="000171B3" w:rsidRPr="000171B3" w:rsidTr="000000DD">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кiлькiсть цiнних паперiв, щодо яких встановлено обмеження стосовно врахування цiнних паперiв певного власника при визначеннi кворуму та при голосуваннi в органах емiтента -   36 596 124 штук (в реєстрi не розкрито данi депозитарної установи ТОВ "ПФБК" у зв'язку з її лiквiдацiєю, НДУ - уповноважений на зберігання)</w:t>
            </w:r>
          </w:p>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Акцiї iменнi простi з правом голосу, 7 999 000 штук - знаходяться в заставі.</w:t>
            </w:r>
          </w:p>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p>
        </w:tc>
      </w:tr>
    </w:tbl>
    <w:p w:rsidR="000171B3" w:rsidRPr="000171B3" w:rsidRDefault="000171B3" w:rsidP="000171B3">
      <w:pPr>
        <w:spacing w:after="0" w:line="240" w:lineRule="auto"/>
        <w:rPr>
          <w:rFonts w:ascii="Times New Roman" w:eastAsia="Times New Roman" w:hAnsi="Times New Roman" w:cs="Times New Roman"/>
          <w:sz w:val="24"/>
          <w:szCs w:val="24"/>
          <w:lang w:eastAsia="uk-UA"/>
        </w:rPr>
      </w:pPr>
    </w:p>
    <w:p w:rsidR="000171B3" w:rsidRDefault="000171B3">
      <w:pPr>
        <w:sectPr w:rsidR="000171B3" w:rsidSect="000171B3">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0171B3" w:rsidRPr="000171B3" w:rsidTr="000000DD">
        <w:trPr>
          <w:trHeight w:val="271"/>
        </w:trPr>
        <w:tc>
          <w:tcPr>
            <w:tcW w:w="10080" w:type="dxa"/>
            <w:tcMar>
              <w:top w:w="60" w:type="dxa"/>
              <w:left w:w="60" w:type="dxa"/>
              <w:bottom w:w="60" w:type="dxa"/>
              <w:right w:w="60" w:type="dxa"/>
            </w:tcMar>
            <w:vAlign w:val="center"/>
          </w:tcPr>
          <w:p w:rsidR="000171B3" w:rsidRPr="000171B3" w:rsidRDefault="000171B3" w:rsidP="000171B3">
            <w:pPr>
              <w:spacing w:after="0" w:line="240" w:lineRule="auto"/>
              <w:ind w:left="-210"/>
              <w:jc w:val="center"/>
              <w:rPr>
                <w:rFonts w:ascii="Times New Roman" w:eastAsia="Times New Roman" w:hAnsi="Times New Roman" w:cs="Times New Roman"/>
                <w:b/>
                <w:bCs/>
                <w:sz w:val="26"/>
                <w:szCs w:val="26"/>
                <w:lang w:val="uk-UA" w:eastAsia="uk-UA"/>
              </w:rPr>
            </w:pPr>
            <w:r w:rsidRPr="000171B3">
              <w:rPr>
                <w:rFonts w:ascii="Times New Roman" w:eastAsia="Times New Roman" w:hAnsi="Times New Roman" w:cs="Times New Roman"/>
                <w:b/>
                <w:color w:val="000000"/>
                <w:sz w:val="26"/>
                <w:szCs w:val="26"/>
                <w:lang w:val="ru-RU" w:eastAsia="uk-UA"/>
              </w:rPr>
              <w:lastRenderedPageBreak/>
              <w:t xml:space="preserve">   </w:t>
            </w:r>
            <w:r w:rsidRPr="000171B3">
              <w:rPr>
                <w:rFonts w:ascii="Times New Roman" w:eastAsia="Times New Roman" w:hAnsi="Times New Roman" w:cs="Times New Roman"/>
                <w:b/>
                <w:color w:val="000000"/>
                <w:sz w:val="26"/>
                <w:szCs w:val="26"/>
                <w:lang w:eastAsia="uk-UA"/>
              </w:rPr>
              <w:t>XIII</w:t>
            </w:r>
            <w:r w:rsidRPr="000171B3">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0171B3" w:rsidRPr="000171B3" w:rsidTr="000000DD">
        <w:trPr>
          <w:trHeight w:val="244"/>
        </w:trPr>
        <w:tc>
          <w:tcPr>
            <w:tcW w:w="10080" w:type="dxa"/>
            <w:tcMar>
              <w:top w:w="60" w:type="dxa"/>
              <w:left w:w="60" w:type="dxa"/>
              <w:bottom w:w="60" w:type="dxa"/>
              <w:right w:w="60" w:type="dxa"/>
            </w:tcMar>
          </w:tcPr>
          <w:p w:rsidR="000171B3" w:rsidRPr="000171B3" w:rsidRDefault="000171B3" w:rsidP="000171B3">
            <w:pPr>
              <w:spacing w:after="0" w:line="240" w:lineRule="auto"/>
              <w:rPr>
                <w:rFonts w:ascii="Times New Roman" w:eastAsia="Times New Roman" w:hAnsi="Times New Roman" w:cs="Times New Roman"/>
                <w:b/>
                <w:bCs/>
                <w:color w:val="000000"/>
                <w:sz w:val="24"/>
                <w:szCs w:val="24"/>
                <w:lang w:val="uk-UA" w:eastAsia="uk-UA"/>
              </w:rPr>
            </w:pPr>
          </w:p>
          <w:p w:rsidR="000171B3" w:rsidRPr="000171B3" w:rsidRDefault="000171B3" w:rsidP="000171B3">
            <w:pPr>
              <w:spacing w:after="0" w:line="240" w:lineRule="auto"/>
              <w:rPr>
                <w:rFonts w:ascii="Times New Roman" w:eastAsia="Times New Roman" w:hAnsi="Times New Roman" w:cs="Times New Roman"/>
                <w:b/>
                <w:bCs/>
                <w:color w:val="000000"/>
                <w:sz w:val="24"/>
                <w:szCs w:val="24"/>
                <w:lang w:val="uk-UA" w:eastAsia="uk-UA"/>
              </w:rPr>
            </w:pPr>
            <w:r w:rsidRPr="000171B3">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tc>
      </w:tr>
    </w:tbl>
    <w:p w:rsidR="000171B3" w:rsidRPr="000171B3" w:rsidRDefault="000171B3" w:rsidP="000171B3">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0171B3" w:rsidRPr="000171B3" w:rsidTr="000000DD">
        <w:trPr>
          <w:trHeight w:val="461"/>
        </w:trPr>
        <w:tc>
          <w:tcPr>
            <w:tcW w:w="3090" w:type="dxa"/>
            <w:vMerge w:val="restart"/>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Основні засоби , всього (тис.грн.)</w:t>
            </w:r>
          </w:p>
        </w:tc>
      </w:tr>
      <w:tr w:rsidR="000171B3" w:rsidRPr="000171B3" w:rsidTr="000000DD">
        <w:trPr>
          <w:trHeight w:val="147"/>
        </w:trPr>
        <w:tc>
          <w:tcPr>
            <w:tcW w:w="3090" w:type="dxa"/>
            <w:vMerge/>
            <w:shd w:val="clear" w:color="auto" w:fill="auto"/>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На кінець періоду</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2367.000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1628.000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2367.000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1628.000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1040.000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935.000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1040.000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935.000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1327.000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693.000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1327.000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693.000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28815.000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27123.000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28815.000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27123.000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3.000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3.000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3.000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3.000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eastAsia="uk-UA"/>
              </w:rPr>
              <w:t>0.000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eastAsia="uk-UA"/>
              </w:rPr>
              <w:t>0.000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xml:space="preserve">- </w:t>
            </w:r>
            <w:r w:rsidRPr="000171B3">
              <w:rPr>
                <w:rFonts w:ascii="Times New Roman" w:eastAsia="Times New Roman" w:hAnsi="Times New Roman" w:cs="Times New Roman"/>
                <w:b/>
                <w:sz w:val="20"/>
                <w:szCs w:val="20"/>
                <w:lang w:eastAsia="uk-UA"/>
              </w:rPr>
              <w:t>інестиційна нерухомість</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0.000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0.000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28812.000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27120.000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28812.000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27120.000</w:t>
            </w:r>
          </w:p>
        </w:tc>
      </w:tr>
      <w:tr w:rsidR="000171B3" w:rsidRPr="000171B3" w:rsidTr="000000DD">
        <w:trPr>
          <w:trHeight w:val="346"/>
        </w:trPr>
        <w:tc>
          <w:tcPr>
            <w:tcW w:w="3090" w:type="dxa"/>
            <w:shd w:val="clear" w:color="auto" w:fill="auto"/>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31182.000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28751.000</w:t>
            </w:r>
          </w:p>
        </w:tc>
        <w:tc>
          <w:tcPr>
            <w:tcW w:w="1161"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31182.000</w:t>
            </w:r>
          </w:p>
        </w:tc>
        <w:tc>
          <w:tcPr>
            <w:tcW w:w="1162" w:type="dxa"/>
            <w:shd w:val="clear" w:color="auto" w:fill="auto"/>
            <w:vAlign w:val="center"/>
          </w:tcPr>
          <w:p w:rsidR="000171B3" w:rsidRPr="000171B3" w:rsidRDefault="000171B3" w:rsidP="000171B3">
            <w:pPr>
              <w:spacing w:after="0" w:line="240" w:lineRule="auto"/>
              <w:jc w:val="center"/>
              <w:rPr>
                <w:rFonts w:ascii="Times New Roman" w:eastAsia="Times New Roman" w:hAnsi="Times New Roman" w:cs="Times New Roman"/>
                <w:sz w:val="20"/>
                <w:szCs w:val="20"/>
                <w:lang w:val="uk-UA" w:eastAsia="uk-UA"/>
              </w:rPr>
            </w:pPr>
            <w:r w:rsidRPr="000171B3">
              <w:rPr>
                <w:rFonts w:ascii="Times New Roman" w:eastAsia="Times New Roman" w:hAnsi="Times New Roman" w:cs="Times New Roman"/>
                <w:sz w:val="20"/>
                <w:szCs w:val="20"/>
                <w:lang w:val="uk-UA" w:eastAsia="uk-UA"/>
              </w:rPr>
              <w:t>28751.000</w:t>
            </w:r>
          </w:p>
        </w:tc>
      </w:tr>
    </w:tbl>
    <w:p w:rsidR="000171B3" w:rsidRPr="000171B3" w:rsidRDefault="000171B3" w:rsidP="000171B3">
      <w:pPr>
        <w:spacing w:after="0" w:line="240" w:lineRule="auto"/>
        <w:rPr>
          <w:rFonts w:ascii="Times New Roman" w:eastAsia="Times New Roman" w:hAnsi="Times New Roman" w:cs="Times New Roman"/>
          <w:sz w:val="20"/>
          <w:szCs w:val="20"/>
          <w:lang w:val="uk-UA" w:eastAsia="uk-UA"/>
        </w:rPr>
      </w:pPr>
    </w:p>
    <w:p w:rsidR="000171B3" w:rsidRPr="000171B3" w:rsidRDefault="000171B3" w:rsidP="000171B3">
      <w:pPr>
        <w:spacing w:after="0" w:line="240" w:lineRule="auto"/>
        <w:rPr>
          <w:rFonts w:ascii="Courier New" w:eastAsia="Times New Roman" w:hAnsi="Courier New" w:cs="Courier New"/>
          <w:sz w:val="20"/>
          <w:szCs w:val="20"/>
          <w:lang w:val="ru-RU" w:eastAsia="uk-UA"/>
        </w:rPr>
      </w:pPr>
      <w:r w:rsidRPr="000171B3">
        <w:rPr>
          <w:rFonts w:ascii="Times New Roman" w:eastAsia="Times New Roman" w:hAnsi="Times New Roman" w:cs="Times New Roman"/>
          <w:b/>
          <w:sz w:val="20"/>
          <w:szCs w:val="20"/>
          <w:lang w:val="uk-UA" w:eastAsia="uk-UA"/>
        </w:rPr>
        <w:t xml:space="preserve">Пояснення : </w:t>
      </w:r>
      <w:r w:rsidRPr="000171B3">
        <w:rPr>
          <w:rFonts w:ascii="Times New Roman" w:eastAsia="Times New Roman" w:hAnsi="Times New Roman" w:cs="Times New Roman"/>
          <w:b/>
          <w:sz w:val="20"/>
          <w:szCs w:val="20"/>
          <w:lang w:eastAsia="uk-UA"/>
        </w:rPr>
        <w:t xml:space="preserve"> </w:t>
      </w:r>
      <w:r w:rsidRPr="000171B3">
        <w:rPr>
          <w:rFonts w:ascii="Courier New" w:eastAsia="Times New Roman" w:hAnsi="Courier New" w:cs="Courier New"/>
          <w:sz w:val="20"/>
          <w:szCs w:val="20"/>
          <w:lang w:val="ru-RU" w:eastAsia="uk-UA"/>
        </w:rPr>
        <w:t xml:space="preserve">Облік основних засобів ведеться згідно з діючим законодавством.Згiдно положень облiкової полiтики пiдприємства одиницею облiку осовних засобiв та iнших необоротних активiв вважається окремий об'єкт. Основнi засоби Товариства вiдображаються, оцiнюються та облiковуються у вiдповiдностi з П(С)БО 7 "Основнi засоби". Амортизацiя нараховується прямолiнейним методом у дiапазонi термiну корисного використання основного засобу. Необоротнi активи подiляютьься на основнi засоби та iншi необоротнi активи, якi в свою чергу класифiкуються по групам. </w:t>
      </w:r>
    </w:p>
    <w:p w:rsidR="000171B3" w:rsidRPr="000171B3" w:rsidRDefault="000171B3" w:rsidP="000171B3">
      <w:pPr>
        <w:spacing w:after="0" w:line="240" w:lineRule="auto"/>
        <w:rPr>
          <w:rFonts w:ascii="Courier New" w:eastAsia="Times New Roman" w:hAnsi="Courier New" w:cs="Courier New"/>
          <w:sz w:val="20"/>
          <w:szCs w:val="20"/>
          <w:lang w:val="ru-RU" w:eastAsia="uk-UA"/>
        </w:rPr>
      </w:pPr>
      <w:r w:rsidRPr="000171B3">
        <w:rPr>
          <w:rFonts w:ascii="Courier New" w:eastAsia="Times New Roman" w:hAnsi="Courier New" w:cs="Courier New"/>
          <w:sz w:val="20"/>
          <w:szCs w:val="20"/>
          <w:lang w:val="ru-RU" w:eastAsia="uk-UA"/>
        </w:rPr>
        <w:t>Для забезпечення господарчої дiяльностi на балансi Товариства облiковуються власнi основнi засоби виробничого призначення та невиробничого призначення. На початок поточного року  первiсна вартiсть основних засобiв складає - 43673 тис.грн., знос - 12491 тис.грн., залишкова вартiсть - 31182 тис. грн. (будинки, споруди та передавальні пристрої- 1040 тис.грн., машини та обладнання -  1327 тис.грн.,транспортні засоби -  3 тис.грн., інші - 28812 тис.грн.)  На кінець поточного року  первiсна вартiсть основних засобiв складає - 41251 тис.грн., знос - 12503 тис.грн., залишкова вартiсть - 28748 тис. грн. (будинки, споруди та передавальні пристрої- 935 тис.грн., машини та обладнання -  693тис.грн.,транспортні засоби -  3 тис.грн., інші - 27117 тис.грн.)Всі основні засоби підприємства (у т.і. виробничі потужності) знаходяться за місцезнаходженням підприємства: с.Норинськ, вул.Шкільна, 16 Овруцького району Житомирської області. Орендованих основних засобiв не має. Iнформацiя про будь-якi значнi правочини (придбання, зписання, продаж, тощо) емiтента щодо основних засобiв: значних правочинiв емiтента щодо основних засобiв протягом звiтного перiоду не було. Індексацiя основних засобiв у 2020 роцi не проводилась. Ступiнь зносу основних засобiв на кiнець 2020р. становить 30,3 % .Ступiнь використання основних засобiв на кінець зітного періоду становить 69,7%. Витрати на ремонти основних засобiв списувалися на витрати перiоду.</w:t>
      </w:r>
    </w:p>
    <w:p w:rsidR="000171B3" w:rsidRPr="000171B3" w:rsidRDefault="000171B3" w:rsidP="000171B3">
      <w:pPr>
        <w:spacing w:after="0" w:line="240" w:lineRule="auto"/>
        <w:rPr>
          <w:rFonts w:ascii="Courier New" w:eastAsia="Times New Roman" w:hAnsi="Courier New" w:cs="Courier New"/>
          <w:sz w:val="20"/>
          <w:szCs w:val="20"/>
          <w:lang w:val="ru-RU" w:eastAsia="uk-UA"/>
        </w:rPr>
      </w:pPr>
    </w:p>
    <w:p w:rsidR="000171B3" w:rsidRPr="000171B3" w:rsidRDefault="000171B3" w:rsidP="000171B3">
      <w:pPr>
        <w:spacing w:after="0" w:line="240" w:lineRule="auto"/>
        <w:rPr>
          <w:rFonts w:ascii="Courier New" w:eastAsia="Times New Roman" w:hAnsi="Courier New" w:cs="Courier New"/>
          <w:sz w:val="20"/>
          <w:szCs w:val="20"/>
          <w:lang w:val="ru-RU" w:eastAsia="uk-UA"/>
        </w:rPr>
      </w:pPr>
    </w:p>
    <w:p w:rsidR="000171B3" w:rsidRPr="000171B3" w:rsidRDefault="000171B3" w:rsidP="000171B3">
      <w:pPr>
        <w:spacing w:after="0" w:line="240" w:lineRule="auto"/>
        <w:rPr>
          <w:rFonts w:ascii="Courier New" w:eastAsia="Times New Roman" w:hAnsi="Courier New" w:cs="Courier New"/>
          <w:sz w:val="20"/>
          <w:szCs w:val="20"/>
          <w:lang w:val="ru-RU" w:eastAsia="uk-UA"/>
        </w:rPr>
      </w:pPr>
      <w:r w:rsidRPr="000171B3">
        <w:rPr>
          <w:rFonts w:ascii="Courier New" w:eastAsia="Times New Roman" w:hAnsi="Courier New" w:cs="Courier New"/>
          <w:sz w:val="20"/>
          <w:szCs w:val="20"/>
          <w:lang w:val="ru-RU" w:eastAsia="uk-UA"/>
        </w:rPr>
        <w:t xml:space="preserve">Витрати на ремонти основних засобiв списувалися на витрати перiоду. Нарахування амортизацiї основних засобiв проводиться згiдно з податковим законодавством, тобто методом зменшеного залишку, шляхом використання встановлених норм до залишкової вартостi основних засобiв на початок звiтного перiоду.Строк експлуатацiї основних засобів складає: будiвлі та споруди вiд 35 до 40 рокiв; транспортні засоби від 20 до 25 років; машини та обладнання від 2 до 4 років, інші основні засоби - до 2 років.Умови використання основних засобів: основні засоби використовуються за </w:t>
      </w:r>
      <w:r w:rsidRPr="000171B3">
        <w:rPr>
          <w:rFonts w:ascii="Courier New" w:eastAsia="Times New Roman" w:hAnsi="Courier New" w:cs="Courier New"/>
          <w:sz w:val="20"/>
          <w:szCs w:val="20"/>
          <w:lang w:val="ru-RU" w:eastAsia="uk-UA"/>
        </w:rPr>
        <w:lastRenderedPageBreak/>
        <w:t>призначенням та відповідають технічним умовам експлуатації. Суттєві зміни у вартості основних засобів протягом звітного періоду відсутні. Обмеження відсутні</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p>
    <w:p w:rsidR="000171B3" w:rsidRDefault="000171B3">
      <w:pPr>
        <w:sectPr w:rsidR="000171B3" w:rsidSect="000171B3">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0171B3" w:rsidRPr="000171B3" w:rsidTr="000000DD">
        <w:trPr>
          <w:trHeight w:val="244"/>
        </w:trPr>
        <w:tc>
          <w:tcPr>
            <w:tcW w:w="9828" w:type="dxa"/>
            <w:gridSpan w:val="4"/>
          </w:tcPr>
          <w:p w:rsidR="000171B3" w:rsidRPr="000171B3" w:rsidRDefault="000171B3" w:rsidP="000171B3">
            <w:pPr>
              <w:jc w:val="center"/>
              <w:rPr>
                <w:b/>
                <w:bCs/>
                <w:color w:val="000000"/>
                <w:sz w:val="24"/>
                <w:szCs w:val="24"/>
                <w:lang w:val="uk-UA" w:eastAsia="uk-UA"/>
              </w:rPr>
            </w:pPr>
            <w:r w:rsidRPr="000171B3">
              <w:rPr>
                <w:b/>
                <w:bCs/>
                <w:color w:val="000000"/>
                <w:sz w:val="24"/>
                <w:szCs w:val="24"/>
                <w:lang w:val="ru-RU" w:eastAsia="uk-UA"/>
              </w:rPr>
              <w:lastRenderedPageBreak/>
              <w:t>2</w:t>
            </w:r>
            <w:r w:rsidRPr="000171B3">
              <w:rPr>
                <w:b/>
                <w:bCs/>
                <w:color w:val="000000"/>
                <w:sz w:val="24"/>
                <w:szCs w:val="24"/>
                <w:lang w:val="uk-UA" w:eastAsia="uk-UA"/>
              </w:rPr>
              <w:t>. Інформація щодо вартості чистих активів емітента</w:t>
            </w:r>
          </w:p>
          <w:p w:rsidR="000171B3" w:rsidRPr="000171B3" w:rsidRDefault="000171B3" w:rsidP="000171B3">
            <w:pPr>
              <w:rPr>
                <w:sz w:val="24"/>
                <w:szCs w:val="24"/>
                <w:lang w:val="uk-UA" w:eastAsia="uk-UA"/>
              </w:rPr>
            </w:pPr>
          </w:p>
        </w:tc>
      </w:tr>
      <w:tr w:rsidR="000171B3" w:rsidRPr="000171B3" w:rsidTr="000000DD">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0171B3" w:rsidRPr="000171B3" w:rsidRDefault="000171B3" w:rsidP="000171B3">
            <w:pPr>
              <w:rPr>
                <w:b/>
                <w:lang w:val="uk-UA" w:eastAsia="uk-UA"/>
              </w:rPr>
            </w:pPr>
            <w:r w:rsidRPr="000171B3">
              <w:rPr>
                <w:b/>
                <w:lang w:val="ru-RU" w:eastAsia="uk-UA"/>
              </w:rPr>
              <w:t>Найменування показника</w:t>
            </w:r>
            <w:r w:rsidRPr="000171B3">
              <w:rPr>
                <w:b/>
                <w:lang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0171B3" w:rsidRPr="000171B3" w:rsidRDefault="000171B3" w:rsidP="000171B3">
            <w:pPr>
              <w:jc w:val="center"/>
              <w:rPr>
                <w:b/>
                <w:lang w:val="ru-RU" w:eastAsia="uk-UA"/>
              </w:rPr>
            </w:pPr>
            <w:r w:rsidRPr="000171B3">
              <w:rPr>
                <w:b/>
                <w:lang w:val="ru-RU"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0171B3" w:rsidRPr="000171B3" w:rsidRDefault="000171B3" w:rsidP="000171B3">
            <w:pPr>
              <w:jc w:val="center"/>
              <w:rPr>
                <w:b/>
                <w:lang w:val="ru-RU" w:eastAsia="uk-UA"/>
              </w:rPr>
            </w:pPr>
            <w:r w:rsidRPr="000171B3">
              <w:rPr>
                <w:b/>
                <w:lang w:val="ru-RU" w:eastAsia="uk-UA"/>
              </w:rPr>
              <w:t>За попередній період</w:t>
            </w:r>
          </w:p>
        </w:tc>
      </w:tr>
      <w:tr w:rsidR="000171B3" w:rsidRPr="000171B3" w:rsidTr="000000DD">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171B3" w:rsidRPr="000171B3" w:rsidRDefault="000171B3" w:rsidP="000171B3">
            <w:pPr>
              <w:rPr>
                <w:b/>
                <w:lang w:val="ru-RU" w:eastAsia="uk-UA"/>
              </w:rPr>
            </w:pPr>
            <w:r w:rsidRPr="000171B3">
              <w:rPr>
                <w:b/>
                <w:lang w:val="ru-RU"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jc w:val="center"/>
              <w:rPr>
                <w:lang w:val="ru-RU" w:eastAsia="uk-UA"/>
              </w:rPr>
            </w:pPr>
            <w:r w:rsidRPr="000171B3">
              <w:rPr>
                <w:lang w:eastAsia="uk-UA"/>
              </w:rPr>
              <w:t>-16213</w:t>
            </w:r>
          </w:p>
        </w:tc>
        <w:tc>
          <w:tcPr>
            <w:tcW w:w="2581" w:type="dxa"/>
            <w:tcBorders>
              <w:top w:val="single" w:sz="6" w:space="0" w:color="auto"/>
              <w:left w:val="single" w:sz="6" w:space="0" w:color="auto"/>
              <w:bottom w:val="single" w:sz="6" w:space="0" w:color="auto"/>
              <w:right w:val="single" w:sz="4" w:space="0" w:color="auto"/>
            </w:tcBorders>
            <w:vAlign w:val="center"/>
          </w:tcPr>
          <w:p w:rsidR="000171B3" w:rsidRPr="000171B3" w:rsidRDefault="000171B3" w:rsidP="000171B3">
            <w:pPr>
              <w:jc w:val="center"/>
              <w:rPr>
                <w:lang w:val="ru-RU" w:eastAsia="uk-UA"/>
              </w:rPr>
            </w:pPr>
            <w:r w:rsidRPr="000171B3">
              <w:rPr>
                <w:lang w:eastAsia="uk-UA"/>
              </w:rPr>
              <w:t>-9450</w:t>
            </w:r>
          </w:p>
        </w:tc>
      </w:tr>
      <w:tr w:rsidR="000171B3" w:rsidRPr="000171B3" w:rsidTr="000000DD">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171B3" w:rsidRPr="000171B3" w:rsidRDefault="000171B3" w:rsidP="000171B3">
            <w:pPr>
              <w:rPr>
                <w:b/>
                <w:lang w:val="ru-RU" w:eastAsia="uk-UA"/>
              </w:rPr>
            </w:pPr>
            <w:r w:rsidRPr="000171B3">
              <w:rPr>
                <w:b/>
                <w:lang w:val="ru-RU"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jc w:val="center"/>
              <w:rPr>
                <w:lang w:val="ru-RU" w:eastAsia="uk-UA"/>
              </w:rPr>
            </w:pPr>
            <w:r w:rsidRPr="000171B3">
              <w:rPr>
                <w:lang w:eastAsia="uk-UA"/>
              </w:rPr>
              <w:t>160588</w:t>
            </w:r>
          </w:p>
        </w:tc>
        <w:tc>
          <w:tcPr>
            <w:tcW w:w="2581" w:type="dxa"/>
            <w:tcBorders>
              <w:top w:val="single" w:sz="6" w:space="0" w:color="auto"/>
              <w:left w:val="single" w:sz="6" w:space="0" w:color="auto"/>
              <w:bottom w:val="single" w:sz="6" w:space="0" w:color="auto"/>
              <w:right w:val="single" w:sz="4" w:space="0" w:color="auto"/>
            </w:tcBorders>
            <w:vAlign w:val="center"/>
          </w:tcPr>
          <w:p w:rsidR="000171B3" w:rsidRPr="000171B3" w:rsidRDefault="000171B3" w:rsidP="000171B3">
            <w:pPr>
              <w:jc w:val="center"/>
              <w:rPr>
                <w:lang w:val="ru-RU" w:eastAsia="uk-UA"/>
              </w:rPr>
            </w:pPr>
            <w:r w:rsidRPr="000171B3">
              <w:rPr>
                <w:lang w:eastAsia="uk-UA"/>
              </w:rPr>
              <w:t>160588</w:t>
            </w:r>
          </w:p>
        </w:tc>
      </w:tr>
      <w:tr w:rsidR="000171B3" w:rsidRPr="000171B3" w:rsidTr="000000DD">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171B3" w:rsidRPr="000171B3" w:rsidRDefault="000171B3" w:rsidP="000171B3">
            <w:pPr>
              <w:rPr>
                <w:b/>
                <w:lang w:val="ru-RU" w:eastAsia="uk-UA"/>
              </w:rPr>
            </w:pPr>
            <w:r w:rsidRPr="000171B3">
              <w:rPr>
                <w:b/>
                <w:lang w:val="ru-RU"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jc w:val="center"/>
              <w:rPr>
                <w:lang w:val="ru-RU" w:eastAsia="uk-UA"/>
              </w:rPr>
            </w:pPr>
            <w:r w:rsidRPr="000171B3">
              <w:rPr>
                <w:lang w:eastAsia="uk-UA"/>
              </w:rPr>
              <w:t>160588</w:t>
            </w:r>
          </w:p>
        </w:tc>
        <w:tc>
          <w:tcPr>
            <w:tcW w:w="2581" w:type="dxa"/>
            <w:tcBorders>
              <w:top w:val="single" w:sz="6" w:space="0" w:color="auto"/>
              <w:left w:val="single" w:sz="6" w:space="0" w:color="auto"/>
              <w:bottom w:val="single" w:sz="6" w:space="0" w:color="auto"/>
              <w:right w:val="single" w:sz="4" w:space="0" w:color="auto"/>
            </w:tcBorders>
            <w:vAlign w:val="center"/>
          </w:tcPr>
          <w:p w:rsidR="000171B3" w:rsidRPr="000171B3" w:rsidRDefault="000171B3" w:rsidP="000171B3">
            <w:pPr>
              <w:jc w:val="center"/>
              <w:rPr>
                <w:lang w:val="ru-RU" w:eastAsia="uk-UA"/>
              </w:rPr>
            </w:pPr>
            <w:r w:rsidRPr="000171B3">
              <w:rPr>
                <w:lang w:eastAsia="uk-UA"/>
              </w:rPr>
              <w:t>160588</w:t>
            </w:r>
          </w:p>
        </w:tc>
      </w:tr>
      <w:tr w:rsidR="000171B3" w:rsidRPr="000171B3" w:rsidTr="000000DD">
        <w:trPr>
          <w:trHeight w:val="340"/>
        </w:trPr>
        <w:tc>
          <w:tcPr>
            <w:tcW w:w="1188" w:type="dxa"/>
            <w:tcBorders>
              <w:top w:val="single" w:sz="6" w:space="0" w:color="auto"/>
              <w:left w:val="single" w:sz="4" w:space="0" w:color="auto"/>
              <w:bottom w:val="single" w:sz="6" w:space="0" w:color="auto"/>
              <w:right w:val="single" w:sz="6" w:space="0" w:color="auto"/>
            </w:tcBorders>
          </w:tcPr>
          <w:p w:rsidR="000171B3" w:rsidRPr="000171B3" w:rsidRDefault="000171B3" w:rsidP="000171B3">
            <w:pPr>
              <w:rPr>
                <w:b/>
                <w:lang w:val="ru-RU" w:eastAsia="uk-UA"/>
              </w:rPr>
            </w:pPr>
            <w:r w:rsidRPr="000171B3">
              <w:rPr>
                <w:b/>
                <w:lang w:val="ru-RU"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0171B3" w:rsidRPr="000171B3" w:rsidRDefault="000171B3" w:rsidP="000171B3">
            <w:pPr>
              <w:rPr>
                <w:lang w:eastAsia="uk-UA"/>
              </w:rPr>
            </w:pPr>
            <w:r w:rsidRPr="000171B3">
              <w:rPr>
                <w:lang w:eastAsia="uk-UA"/>
              </w:rPr>
              <w:t>Розрахунок вартості чистих активів відбувався відповідно до пункту 2 статті 14 Закону України "Про акціонерні товариства" № 514-VI від 17.09.2008 р. та Додатку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 73 від 07.02.2013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0171B3" w:rsidRPr="000171B3" w:rsidTr="000000DD">
        <w:trPr>
          <w:trHeight w:val="340"/>
        </w:trPr>
        <w:tc>
          <w:tcPr>
            <w:tcW w:w="1188" w:type="dxa"/>
            <w:tcBorders>
              <w:top w:val="single" w:sz="6" w:space="0" w:color="auto"/>
              <w:left w:val="single" w:sz="4" w:space="0" w:color="auto"/>
              <w:bottom w:val="single" w:sz="4" w:space="0" w:color="auto"/>
              <w:right w:val="single" w:sz="6" w:space="0" w:color="auto"/>
            </w:tcBorders>
          </w:tcPr>
          <w:p w:rsidR="000171B3" w:rsidRPr="000171B3" w:rsidRDefault="000171B3" w:rsidP="000171B3">
            <w:pPr>
              <w:rPr>
                <w:b/>
                <w:lang w:val="ru-RU" w:eastAsia="uk-UA"/>
              </w:rPr>
            </w:pPr>
            <w:r w:rsidRPr="000171B3">
              <w:rPr>
                <w:b/>
                <w:lang w:val="ru-RU"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0171B3" w:rsidRPr="000171B3" w:rsidRDefault="000171B3" w:rsidP="000171B3">
            <w:pPr>
              <w:rPr>
                <w:lang w:eastAsia="uk-UA"/>
              </w:rPr>
            </w:pPr>
            <w:r w:rsidRPr="000171B3">
              <w:rPr>
                <w:lang w:eastAsia="uk-UA"/>
              </w:rPr>
              <w:t>Розрахункова вартість чистих активів(-16213.000 тис.грн. ) менше скоригованого статутного капіталу(160588.000 тис.грн. ).Згідно  статті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порядку.Треба взяти до уваги, що мінімальний статутний капітал АТ на кінець звітного періоду становить  6250 тис.грн.Це свідчить про те, що  згідно статі 155 п.3 Цивільного кодексу України АТ підлягає ліквідації.</w:t>
            </w:r>
          </w:p>
        </w:tc>
      </w:tr>
    </w:tbl>
    <w:p w:rsidR="000171B3" w:rsidRPr="000171B3" w:rsidRDefault="000171B3" w:rsidP="000171B3">
      <w:pPr>
        <w:spacing w:after="0" w:line="240" w:lineRule="auto"/>
        <w:rPr>
          <w:rFonts w:ascii="Times New Roman" w:eastAsia="Times New Roman" w:hAnsi="Times New Roman" w:cs="Times New Roman"/>
          <w:sz w:val="24"/>
          <w:szCs w:val="24"/>
          <w:lang w:val="ru-RU"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0171B3">
        <w:rPr>
          <w:rFonts w:ascii="Times New Roman" w:eastAsia="Times New Roman" w:hAnsi="Times New Roman" w:cs="Times New Roman"/>
          <w:b/>
          <w:bCs/>
          <w:color w:val="000000"/>
          <w:sz w:val="26"/>
          <w:szCs w:val="26"/>
          <w:lang w:eastAsia="uk-UA"/>
        </w:rPr>
        <w:lastRenderedPageBreak/>
        <w:t>3</w:t>
      </w:r>
      <w:r w:rsidRPr="000171B3">
        <w:rPr>
          <w:rFonts w:ascii="Times New Roman" w:eastAsia="Times New Roman" w:hAnsi="Times New Roman" w:cs="Times New Roman"/>
          <w:b/>
          <w:bCs/>
          <w:color w:val="000000"/>
          <w:sz w:val="26"/>
          <w:szCs w:val="26"/>
          <w:lang w:val="ru-RU" w:eastAsia="uk-UA"/>
        </w:rPr>
        <w:t>. Інформація про зобов'язання та забезпечення емітента</w:t>
      </w:r>
    </w:p>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0171B3" w:rsidRPr="000171B3" w:rsidTr="000000DD">
        <w:tc>
          <w:tcPr>
            <w:tcW w:w="4492" w:type="dxa"/>
            <w:gridSpan w:val="2"/>
          </w:tcPr>
          <w:p w:rsidR="000171B3" w:rsidRPr="000171B3" w:rsidRDefault="000171B3" w:rsidP="000171B3">
            <w:pPr>
              <w:ind w:left="180" w:hanging="180"/>
              <w:jc w:val="center"/>
              <w:rPr>
                <w:b/>
                <w:bCs/>
                <w:lang w:val="uk-UA" w:eastAsia="uk-UA"/>
              </w:rPr>
            </w:pPr>
            <w:r w:rsidRPr="000171B3">
              <w:rPr>
                <w:b/>
                <w:bCs/>
                <w:lang w:val="uk-UA" w:eastAsia="uk-UA"/>
              </w:rPr>
              <w:t>Види зобов’</w:t>
            </w:r>
            <w:r w:rsidRPr="000171B3">
              <w:rPr>
                <w:b/>
                <w:bCs/>
                <w:lang w:eastAsia="uk-UA"/>
              </w:rPr>
              <w:t>язань</w:t>
            </w:r>
          </w:p>
        </w:tc>
        <w:tc>
          <w:tcPr>
            <w:tcW w:w="1189" w:type="dxa"/>
          </w:tcPr>
          <w:p w:rsidR="000171B3" w:rsidRPr="000171B3" w:rsidRDefault="000171B3" w:rsidP="000171B3">
            <w:pPr>
              <w:jc w:val="center"/>
              <w:rPr>
                <w:b/>
                <w:bCs/>
                <w:lang w:val="uk-UA" w:eastAsia="uk-UA"/>
              </w:rPr>
            </w:pPr>
            <w:r w:rsidRPr="000171B3">
              <w:rPr>
                <w:b/>
                <w:bCs/>
                <w:lang w:val="uk-UA" w:eastAsia="uk-UA"/>
              </w:rPr>
              <w:t>Дата виникнення</w:t>
            </w:r>
          </w:p>
        </w:tc>
        <w:tc>
          <w:tcPr>
            <w:tcW w:w="1385" w:type="dxa"/>
          </w:tcPr>
          <w:p w:rsidR="000171B3" w:rsidRPr="000171B3" w:rsidRDefault="000171B3" w:rsidP="000171B3">
            <w:pPr>
              <w:jc w:val="center"/>
              <w:rPr>
                <w:b/>
                <w:bCs/>
                <w:lang w:val="uk-UA" w:eastAsia="uk-UA"/>
              </w:rPr>
            </w:pPr>
            <w:r w:rsidRPr="000171B3">
              <w:rPr>
                <w:b/>
                <w:bCs/>
                <w:lang w:val="uk-UA" w:eastAsia="uk-UA"/>
              </w:rPr>
              <w:t>Непогашена частина боргу (тис.грн.)</w:t>
            </w:r>
          </w:p>
        </w:tc>
        <w:tc>
          <w:tcPr>
            <w:tcW w:w="1651" w:type="dxa"/>
          </w:tcPr>
          <w:p w:rsidR="000171B3" w:rsidRPr="000171B3" w:rsidRDefault="000171B3" w:rsidP="000171B3">
            <w:pPr>
              <w:jc w:val="center"/>
              <w:rPr>
                <w:b/>
                <w:bCs/>
                <w:lang w:val="uk-UA" w:eastAsia="uk-UA"/>
              </w:rPr>
            </w:pPr>
            <w:r w:rsidRPr="000171B3">
              <w:rPr>
                <w:b/>
                <w:bCs/>
                <w:lang w:val="uk-UA" w:eastAsia="uk-UA"/>
              </w:rPr>
              <w:t>Відсоток за користування коштами (відсоток річних)</w:t>
            </w:r>
          </w:p>
        </w:tc>
        <w:tc>
          <w:tcPr>
            <w:tcW w:w="1231" w:type="dxa"/>
          </w:tcPr>
          <w:p w:rsidR="000171B3" w:rsidRPr="000171B3" w:rsidRDefault="000171B3" w:rsidP="000171B3">
            <w:pPr>
              <w:jc w:val="center"/>
              <w:rPr>
                <w:b/>
                <w:bCs/>
                <w:lang w:val="uk-UA" w:eastAsia="uk-UA"/>
              </w:rPr>
            </w:pPr>
            <w:r w:rsidRPr="000171B3">
              <w:rPr>
                <w:b/>
                <w:bCs/>
                <w:lang w:val="uk-UA" w:eastAsia="uk-UA"/>
              </w:rPr>
              <w:t>Дата погашення</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Кредити банку, у тому числі :</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441.00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короткостроковi кредити банкiв</w:t>
            </w:r>
          </w:p>
        </w:tc>
        <w:tc>
          <w:tcPr>
            <w:tcW w:w="1189" w:type="dxa"/>
          </w:tcPr>
          <w:p w:rsidR="000171B3" w:rsidRPr="000171B3" w:rsidRDefault="000171B3" w:rsidP="000171B3">
            <w:pPr>
              <w:jc w:val="right"/>
              <w:rPr>
                <w:bCs/>
                <w:lang w:val="uk-UA" w:eastAsia="uk-UA"/>
              </w:rPr>
            </w:pPr>
            <w:r w:rsidRPr="000171B3">
              <w:rPr>
                <w:bCs/>
                <w:lang w:val="uk-UA" w:eastAsia="uk-UA"/>
              </w:rPr>
              <w:t>05.03.2019</w:t>
            </w:r>
          </w:p>
        </w:tc>
        <w:tc>
          <w:tcPr>
            <w:tcW w:w="1385" w:type="dxa"/>
          </w:tcPr>
          <w:p w:rsidR="000171B3" w:rsidRPr="000171B3" w:rsidRDefault="000171B3" w:rsidP="000171B3">
            <w:pPr>
              <w:jc w:val="right"/>
              <w:rPr>
                <w:bCs/>
                <w:lang w:val="uk-UA" w:eastAsia="uk-UA"/>
              </w:rPr>
            </w:pPr>
            <w:r w:rsidRPr="000171B3">
              <w:rPr>
                <w:bCs/>
                <w:lang w:val="uk-UA" w:eastAsia="uk-UA"/>
              </w:rPr>
              <w:t>441.00</w:t>
            </w:r>
          </w:p>
        </w:tc>
        <w:tc>
          <w:tcPr>
            <w:tcW w:w="1651" w:type="dxa"/>
          </w:tcPr>
          <w:p w:rsidR="000171B3" w:rsidRPr="000171B3" w:rsidRDefault="000171B3" w:rsidP="000171B3">
            <w:pPr>
              <w:jc w:val="right"/>
              <w:rPr>
                <w:bCs/>
                <w:lang w:val="uk-UA" w:eastAsia="uk-UA"/>
              </w:rPr>
            </w:pPr>
            <w:r w:rsidRPr="000171B3">
              <w:rPr>
                <w:bCs/>
                <w:lang w:val="uk-UA" w:eastAsia="uk-UA"/>
              </w:rPr>
              <w:t>21.000</w:t>
            </w:r>
          </w:p>
        </w:tc>
        <w:tc>
          <w:tcPr>
            <w:tcW w:w="1231" w:type="dxa"/>
          </w:tcPr>
          <w:p w:rsidR="000171B3" w:rsidRPr="000171B3" w:rsidRDefault="000171B3" w:rsidP="000171B3">
            <w:pPr>
              <w:jc w:val="right"/>
              <w:rPr>
                <w:bCs/>
                <w:lang w:val="uk-UA" w:eastAsia="uk-UA"/>
              </w:rPr>
            </w:pPr>
            <w:r w:rsidRPr="000171B3">
              <w:rPr>
                <w:bCs/>
                <w:lang w:val="uk-UA" w:eastAsia="uk-UA"/>
              </w:rPr>
              <w:t>28.05.2021</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Зобов'язання за цінними паперами</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0.00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у тому числі за облігаціями (за кожним випуском) :</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0.00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за іпотечними цінними паперами (за кожним власним випуском):</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0.00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за сертифікатами ФОН (за кожним власним випуском):</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0.00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За векселями (всього)</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0.00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за іншими цінними паперами (у тому числі за похідними цінними паперами) (за кожним видом):</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0.00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За фінансовими інвестиціями в корпоративні права (за кожним видом):</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0.00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Податкові зобов'язання</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2329.00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Фінансова допомога на зворотній основі</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12706.00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Інші зобов'язання та забезпечення</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43277.00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4492" w:type="dxa"/>
            <w:gridSpan w:val="2"/>
          </w:tcPr>
          <w:p w:rsidR="000171B3" w:rsidRPr="000171B3" w:rsidRDefault="000171B3" w:rsidP="000171B3">
            <w:pPr>
              <w:ind w:left="180" w:hanging="180"/>
              <w:rPr>
                <w:bCs/>
                <w:lang w:val="uk-UA" w:eastAsia="uk-UA"/>
              </w:rPr>
            </w:pPr>
            <w:r w:rsidRPr="000171B3">
              <w:rPr>
                <w:bCs/>
                <w:lang w:val="uk-UA" w:eastAsia="uk-UA"/>
              </w:rPr>
              <w:t>Усього зобов'язань та забезпечень</w:t>
            </w:r>
          </w:p>
        </w:tc>
        <w:tc>
          <w:tcPr>
            <w:tcW w:w="1189" w:type="dxa"/>
          </w:tcPr>
          <w:p w:rsidR="000171B3" w:rsidRPr="000171B3" w:rsidRDefault="000171B3" w:rsidP="000171B3">
            <w:pPr>
              <w:jc w:val="right"/>
              <w:rPr>
                <w:bCs/>
                <w:lang w:val="uk-UA" w:eastAsia="uk-UA"/>
              </w:rPr>
            </w:pPr>
            <w:r w:rsidRPr="000171B3">
              <w:rPr>
                <w:bCs/>
                <w:lang w:val="uk-UA" w:eastAsia="uk-UA"/>
              </w:rPr>
              <w:t>Х</w:t>
            </w:r>
          </w:p>
        </w:tc>
        <w:tc>
          <w:tcPr>
            <w:tcW w:w="1385" w:type="dxa"/>
          </w:tcPr>
          <w:p w:rsidR="000171B3" w:rsidRPr="000171B3" w:rsidRDefault="000171B3" w:rsidP="000171B3">
            <w:pPr>
              <w:jc w:val="right"/>
              <w:rPr>
                <w:bCs/>
                <w:lang w:val="uk-UA" w:eastAsia="uk-UA"/>
              </w:rPr>
            </w:pPr>
            <w:r w:rsidRPr="000171B3">
              <w:rPr>
                <w:bCs/>
                <w:lang w:val="uk-UA" w:eastAsia="uk-UA"/>
              </w:rPr>
              <w:t>58753.00</w:t>
            </w:r>
          </w:p>
        </w:tc>
        <w:tc>
          <w:tcPr>
            <w:tcW w:w="1651" w:type="dxa"/>
          </w:tcPr>
          <w:p w:rsidR="000171B3" w:rsidRPr="000171B3" w:rsidRDefault="000171B3" w:rsidP="000171B3">
            <w:pPr>
              <w:jc w:val="right"/>
              <w:rPr>
                <w:bCs/>
                <w:lang w:val="uk-UA" w:eastAsia="uk-UA"/>
              </w:rPr>
            </w:pPr>
            <w:r w:rsidRPr="000171B3">
              <w:rPr>
                <w:bCs/>
                <w:lang w:val="uk-UA" w:eastAsia="uk-UA"/>
              </w:rPr>
              <w:t>Х</w:t>
            </w:r>
          </w:p>
        </w:tc>
        <w:tc>
          <w:tcPr>
            <w:tcW w:w="1231" w:type="dxa"/>
          </w:tcPr>
          <w:p w:rsidR="000171B3" w:rsidRPr="000171B3" w:rsidRDefault="000171B3" w:rsidP="000171B3">
            <w:pPr>
              <w:jc w:val="right"/>
              <w:rPr>
                <w:bCs/>
                <w:lang w:val="uk-UA" w:eastAsia="uk-UA"/>
              </w:rPr>
            </w:pPr>
            <w:r w:rsidRPr="000171B3">
              <w:rPr>
                <w:bCs/>
                <w:lang w:val="uk-UA" w:eastAsia="uk-UA"/>
              </w:rPr>
              <w:t>Х</w:t>
            </w:r>
          </w:p>
        </w:tc>
      </w:tr>
      <w:tr w:rsidR="000171B3" w:rsidRPr="000171B3" w:rsidTr="000000DD">
        <w:tc>
          <w:tcPr>
            <w:tcW w:w="737" w:type="dxa"/>
          </w:tcPr>
          <w:p w:rsidR="000171B3" w:rsidRPr="000171B3" w:rsidRDefault="000171B3" w:rsidP="000171B3">
            <w:pPr>
              <w:rPr>
                <w:b/>
                <w:szCs w:val="24"/>
                <w:lang w:eastAsia="uk-UA"/>
              </w:rPr>
            </w:pPr>
            <w:r w:rsidRPr="000171B3">
              <w:rPr>
                <w:b/>
                <w:szCs w:val="24"/>
                <w:lang w:eastAsia="uk-UA"/>
              </w:rPr>
              <w:t>Опис</w:t>
            </w:r>
          </w:p>
        </w:tc>
        <w:tc>
          <w:tcPr>
            <w:tcW w:w="9213" w:type="dxa"/>
            <w:gridSpan w:val="5"/>
          </w:tcPr>
          <w:p w:rsidR="000171B3" w:rsidRPr="000171B3" w:rsidRDefault="000171B3" w:rsidP="000171B3">
            <w:pPr>
              <w:rPr>
                <w:szCs w:val="24"/>
                <w:lang w:eastAsia="uk-UA"/>
              </w:rPr>
            </w:pPr>
            <w:r w:rsidRPr="000171B3">
              <w:rPr>
                <w:szCs w:val="24"/>
                <w:lang w:eastAsia="uk-UA"/>
              </w:rPr>
              <w:t>Зобов'язання емiтента представленi:</w:t>
            </w:r>
          </w:p>
          <w:p w:rsidR="000171B3" w:rsidRPr="000171B3" w:rsidRDefault="000171B3" w:rsidP="000171B3">
            <w:pPr>
              <w:rPr>
                <w:szCs w:val="24"/>
                <w:lang w:eastAsia="uk-UA"/>
              </w:rPr>
            </w:pPr>
            <w:r w:rsidRPr="000171B3">
              <w:rPr>
                <w:szCs w:val="24"/>
                <w:lang w:eastAsia="uk-UA"/>
              </w:rPr>
              <w:t>- короткостроковi кредити банкiв - 441 тис.грн.</w:t>
            </w:r>
          </w:p>
          <w:p w:rsidR="000171B3" w:rsidRPr="000171B3" w:rsidRDefault="000171B3" w:rsidP="000171B3">
            <w:pPr>
              <w:rPr>
                <w:szCs w:val="24"/>
                <w:lang w:eastAsia="uk-UA"/>
              </w:rPr>
            </w:pPr>
            <w:r w:rsidRPr="000171B3">
              <w:rPr>
                <w:szCs w:val="24"/>
                <w:lang w:eastAsia="uk-UA"/>
              </w:rPr>
              <w:t>- довгостроковi забезпечення  - 36858 тис.грн.</w:t>
            </w:r>
          </w:p>
          <w:p w:rsidR="000171B3" w:rsidRPr="000171B3" w:rsidRDefault="000171B3" w:rsidP="000171B3">
            <w:pPr>
              <w:rPr>
                <w:szCs w:val="24"/>
                <w:lang w:eastAsia="uk-UA"/>
              </w:rPr>
            </w:pPr>
            <w:r w:rsidRPr="000171B3">
              <w:rPr>
                <w:szCs w:val="24"/>
                <w:lang w:eastAsia="uk-UA"/>
              </w:rPr>
              <w:t>- кредиторська заборгованнiсть за товари, роботи, послуги - 5140 тис. грн.</w:t>
            </w:r>
          </w:p>
          <w:p w:rsidR="000171B3" w:rsidRPr="000171B3" w:rsidRDefault="000171B3" w:rsidP="000171B3">
            <w:pPr>
              <w:rPr>
                <w:szCs w:val="24"/>
                <w:lang w:eastAsia="uk-UA"/>
              </w:rPr>
            </w:pPr>
            <w:r w:rsidRPr="000171B3">
              <w:rPr>
                <w:szCs w:val="24"/>
                <w:lang w:eastAsia="uk-UA"/>
              </w:rPr>
              <w:t xml:space="preserve">- заборгованiсть за розрахунками з бюджетом - 2054 тис.грн., </w:t>
            </w:r>
          </w:p>
          <w:p w:rsidR="000171B3" w:rsidRPr="000171B3" w:rsidRDefault="000171B3" w:rsidP="000171B3">
            <w:pPr>
              <w:rPr>
                <w:szCs w:val="24"/>
                <w:lang w:eastAsia="uk-UA"/>
              </w:rPr>
            </w:pPr>
            <w:r w:rsidRPr="000171B3">
              <w:rPr>
                <w:szCs w:val="24"/>
                <w:lang w:eastAsia="uk-UA"/>
              </w:rPr>
              <w:t>- за розрахунками з оплати працi - 588 тис.грн.,</w:t>
            </w:r>
          </w:p>
          <w:p w:rsidR="000171B3" w:rsidRPr="000171B3" w:rsidRDefault="000171B3" w:rsidP="000171B3">
            <w:pPr>
              <w:rPr>
                <w:szCs w:val="24"/>
                <w:lang w:eastAsia="uk-UA"/>
              </w:rPr>
            </w:pPr>
            <w:r w:rsidRPr="000171B3">
              <w:rPr>
                <w:szCs w:val="24"/>
                <w:lang w:eastAsia="uk-UA"/>
              </w:rPr>
              <w:t>- за розрахунками зi страхування - 275 тис.грн.</w:t>
            </w:r>
          </w:p>
          <w:p w:rsidR="000171B3" w:rsidRPr="000171B3" w:rsidRDefault="000171B3" w:rsidP="000171B3">
            <w:pPr>
              <w:rPr>
                <w:szCs w:val="24"/>
                <w:lang w:eastAsia="uk-UA"/>
              </w:rPr>
            </w:pPr>
            <w:r w:rsidRPr="000171B3">
              <w:rPr>
                <w:szCs w:val="24"/>
                <w:lang w:eastAsia="uk-UA"/>
              </w:rPr>
              <w:t>- поточна кредиторсьа заборгованiсть за одержаними авансами - 2567 тис.грн.</w:t>
            </w:r>
          </w:p>
          <w:p w:rsidR="000171B3" w:rsidRPr="000171B3" w:rsidRDefault="000171B3" w:rsidP="000171B3">
            <w:pPr>
              <w:rPr>
                <w:szCs w:val="24"/>
                <w:lang w:eastAsia="uk-UA"/>
              </w:rPr>
            </w:pPr>
            <w:r w:rsidRPr="000171B3">
              <w:rPr>
                <w:szCs w:val="24"/>
                <w:lang w:eastAsia="uk-UA"/>
              </w:rPr>
              <w:t>- поточнi забезпечення - 173 тис.грн.</w:t>
            </w:r>
          </w:p>
          <w:p w:rsidR="000171B3" w:rsidRPr="000171B3" w:rsidRDefault="000171B3" w:rsidP="000171B3">
            <w:pPr>
              <w:rPr>
                <w:szCs w:val="24"/>
                <w:lang w:eastAsia="uk-UA"/>
              </w:rPr>
            </w:pPr>
            <w:r w:rsidRPr="000171B3">
              <w:rPr>
                <w:szCs w:val="24"/>
                <w:lang w:eastAsia="uk-UA"/>
              </w:rPr>
              <w:t>- iншi поточнi зобов'язання - 10657 тис.грн.</w:t>
            </w:r>
          </w:p>
          <w:p w:rsidR="000171B3" w:rsidRPr="000171B3" w:rsidRDefault="000171B3" w:rsidP="000171B3">
            <w:pPr>
              <w:rPr>
                <w:szCs w:val="24"/>
                <w:lang w:eastAsia="uk-UA"/>
              </w:rPr>
            </w:pPr>
          </w:p>
          <w:p w:rsidR="000171B3" w:rsidRPr="000171B3" w:rsidRDefault="000171B3" w:rsidP="000171B3">
            <w:pPr>
              <w:rPr>
                <w:szCs w:val="24"/>
                <w:lang w:eastAsia="uk-UA"/>
              </w:rPr>
            </w:pPr>
          </w:p>
        </w:tc>
      </w:tr>
    </w:tbl>
    <w:p w:rsidR="000171B3" w:rsidRPr="000171B3" w:rsidRDefault="000171B3" w:rsidP="000171B3">
      <w:pPr>
        <w:spacing w:after="0" w:line="240" w:lineRule="auto"/>
        <w:rPr>
          <w:rFonts w:ascii="Times New Roman" w:eastAsia="Times New Roman" w:hAnsi="Times New Roman" w:cs="Times New Roman"/>
          <w:sz w:val="24"/>
          <w:szCs w:val="24"/>
          <w:lang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after="300" w:line="240" w:lineRule="auto"/>
        <w:ind w:left="180" w:hanging="180"/>
        <w:jc w:val="center"/>
        <w:outlineLvl w:val="2"/>
        <w:rPr>
          <w:rFonts w:ascii="Times New Roman" w:eastAsia="Times New Roman" w:hAnsi="Times New Roman" w:cs="Times New Roman"/>
          <w:b/>
          <w:bCs/>
          <w:color w:val="000000"/>
          <w:sz w:val="26"/>
          <w:szCs w:val="26"/>
          <w:lang w:val="uk-UA" w:eastAsia="uk-UA"/>
        </w:rPr>
      </w:pPr>
      <w:r w:rsidRPr="000171B3">
        <w:rPr>
          <w:rFonts w:ascii="Times New Roman" w:eastAsia="Times New Roman" w:hAnsi="Times New Roman" w:cs="Times New Roman"/>
          <w:b/>
          <w:bCs/>
          <w:color w:val="000000"/>
          <w:sz w:val="26"/>
          <w:szCs w:val="26"/>
          <w:lang w:val="uk-UA" w:eastAsia="uk-UA"/>
        </w:rPr>
        <w:lastRenderedPageBreak/>
        <w:t>4</w:t>
      </w:r>
      <w:r w:rsidRPr="000171B3">
        <w:rPr>
          <w:rFonts w:ascii="Times New Roman" w:eastAsia="Times New Roman" w:hAnsi="Times New Roman" w:cs="Times New Roman"/>
          <w:b/>
          <w:bCs/>
          <w:color w:val="000000"/>
          <w:sz w:val="26"/>
          <w:szCs w:val="26"/>
          <w:lang w:val="ru-RU" w:eastAsia="uk-UA"/>
        </w:rPr>
        <w:t>. Інформація про обсяги виробництва та реалізації основних видів продукції</w:t>
      </w:r>
    </w:p>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0171B3" w:rsidRPr="000171B3" w:rsidTr="000000DD">
        <w:tc>
          <w:tcPr>
            <w:tcW w:w="634" w:type="dxa"/>
            <w:vMerge w:val="restart"/>
            <w:tcBorders>
              <w:top w:val="single" w:sz="6" w:space="0" w:color="000000"/>
              <w:left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 з/п</w:t>
            </w:r>
          </w:p>
        </w:tc>
        <w:tc>
          <w:tcPr>
            <w:tcW w:w="4326" w:type="dxa"/>
            <w:vMerge w:val="restart"/>
            <w:tcBorders>
              <w:top w:val="single" w:sz="6" w:space="0" w:color="000000"/>
              <w:left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Обсяг реалізованої продукції</w:t>
            </w:r>
          </w:p>
        </w:tc>
      </w:tr>
      <w:tr w:rsidR="000171B3" w:rsidRPr="000171B3" w:rsidTr="000000DD">
        <w:tc>
          <w:tcPr>
            <w:tcW w:w="634" w:type="dxa"/>
            <w:vMerge/>
            <w:tcBorders>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p>
        </w:tc>
        <w:tc>
          <w:tcPr>
            <w:tcW w:w="4326" w:type="dxa"/>
            <w:vMerge/>
            <w:tcBorders>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sz w:val="20"/>
                <w:szCs w:val="20"/>
                <w:lang w:val="uk-UA" w:eastAsia="uk-UA"/>
              </w:rPr>
              <w:t>у відсотках до всієї реалізованої продукції</w:t>
            </w:r>
          </w:p>
        </w:tc>
      </w:tr>
      <w:tr w:rsidR="000171B3" w:rsidRPr="000171B3" w:rsidTr="000000DD">
        <w:tc>
          <w:tcPr>
            <w:tcW w:w="634"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5</w:t>
            </w:r>
          </w:p>
        </w:tc>
        <w:tc>
          <w:tcPr>
            <w:tcW w:w="1777"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8</w:t>
            </w:r>
          </w:p>
        </w:tc>
      </w:tr>
    </w:tbl>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p w:rsidR="000171B3" w:rsidRDefault="000171B3">
      <w:pPr>
        <w:sectPr w:rsidR="000171B3" w:rsidSect="000171B3">
          <w:pgSz w:w="16838" w:h="11906" w:orient="landscape"/>
          <w:pgMar w:top="1417" w:right="363" w:bottom="850" w:left="363" w:header="709" w:footer="709" w:gutter="0"/>
          <w:cols w:space="708"/>
          <w:docGrid w:linePitch="360"/>
        </w:sectPr>
      </w:pPr>
    </w:p>
    <w:p w:rsidR="000171B3" w:rsidRPr="000171B3" w:rsidRDefault="000171B3" w:rsidP="000171B3">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0171B3">
        <w:rPr>
          <w:rFonts w:ascii="Times New Roman" w:eastAsia="Times New Roman" w:hAnsi="Times New Roman" w:cs="Times New Roman"/>
          <w:b/>
          <w:bCs/>
          <w:color w:val="000000"/>
          <w:sz w:val="26"/>
          <w:szCs w:val="26"/>
          <w:lang w:val="uk-UA" w:eastAsia="uk-UA"/>
        </w:rPr>
        <w:lastRenderedPageBreak/>
        <w:t>5</w:t>
      </w:r>
      <w:r w:rsidRPr="000171B3">
        <w:rPr>
          <w:rFonts w:ascii="Times New Roman" w:eastAsia="Times New Roman" w:hAnsi="Times New Roman" w:cs="Times New Roman"/>
          <w:b/>
          <w:bCs/>
          <w:color w:val="000000"/>
          <w:sz w:val="26"/>
          <w:szCs w:val="26"/>
          <w:lang w:val="ru-RU" w:eastAsia="uk-UA"/>
        </w:rPr>
        <w:t>. Інформація про собівартість реалізованої продукції</w:t>
      </w:r>
    </w:p>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Відсоток від загальної собівартості реалізованої продукції (у відсотках)</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3</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 xml:space="preserve">  0.00</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2</w:t>
            </w:r>
          </w:p>
        </w:tc>
        <w:tc>
          <w:tcPr>
            <w:tcW w:w="729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 xml:space="preserve">  0.00</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3</w:t>
            </w:r>
          </w:p>
        </w:tc>
        <w:tc>
          <w:tcPr>
            <w:tcW w:w="729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Матеріальні затрати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 xml:space="preserve">  0.00</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4</w:t>
            </w:r>
          </w:p>
        </w:tc>
        <w:tc>
          <w:tcPr>
            <w:tcW w:w="729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Амортизація</w:t>
            </w:r>
          </w:p>
        </w:tc>
        <w:tc>
          <w:tcPr>
            <w:tcW w:w="224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 xml:space="preserve">  0.00</w:t>
            </w:r>
          </w:p>
        </w:tc>
      </w:tr>
      <w:tr w:rsidR="000171B3" w:rsidRPr="000171B3" w:rsidTr="000000DD">
        <w:tc>
          <w:tcPr>
            <w:tcW w:w="540"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5</w:t>
            </w:r>
          </w:p>
        </w:tc>
        <w:tc>
          <w:tcPr>
            <w:tcW w:w="729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Інші операційні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 xml:space="preserve">  0.00</w:t>
            </w:r>
          </w:p>
        </w:tc>
      </w:tr>
    </w:tbl>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p w:rsidR="000171B3" w:rsidRDefault="000171B3">
      <w:pPr>
        <w:sectPr w:rsidR="000171B3" w:rsidSect="000171B3">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171B3" w:rsidRPr="000171B3" w:rsidTr="000000DD">
        <w:tc>
          <w:tcPr>
            <w:tcW w:w="9720" w:type="dxa"/>
            <w:tcMar>
              <w:top w:w="60" w:type="dxa"/>
              <w:left w:w="60" w:type="dxa"/>
              <w:bottom w:w="60" w:type="dxa"/>
              <w:right w:w="60" w:type="dxa"/>
            </w:tcMar>
            <w:vAlign w:val="center"/>
          </w:tcPr>
          <w:p w:rsidR="000171B3" w:rsidRPr="000171B3" w:rsidRDefault="000171B3" w:rsidP="000171B3">
            <w:pPr>
              <w:spacing w:after="0" w:line="240" w:lineRule="auto"/>
              <w:ind w:left="-210"/>
              <w:jc w:val="center"/>
              <w:rPr>
                <w:rFonts w:ascii="Times New Roman" w:eastAsia="Times New Roman" w:hAnsi="Times New Roman" w:cs="Times New Roman"/>
                <w:b/>
                <w:bCs/>
                <w:sz w:val="28"/>
                <w:szCs w:val="28"/>
                <w:lang w:val="uk-UA" w:eastAsia="uk-UA"/>
              </w:rPr>
            </w:pPr>
            <w:r w:rsidRPr="000171B3">
              <w:rPr>
                <w:rFonts w:ascii="Times New Roman" w:eastAsia="Times New Roman" w:hAnsi="Times New Roman" w:cs="Times New Roman"/>
                <w:b/>
                <w:color w:val="000000"/>
                <w:sz w:val="28"/>
                <w:szCs w:val="28"/>
                <w:lang w:eastAsia="uk-UA"/>
              </w:rPr>
              <w:lastRenderedPageBreak/>
              <w:t>6</w:t>
            </w:r>
            <w:r w:rsidRPr="000171B3">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35"/>
        <w:gridCol w:w="6577"/>
      </w:tblGrid>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Товариство з обмеженою відповідальністю Аудиторська фірма "Блискор"</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Організаційно-правова форма</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Товариство з обмеженою вiдповiдальнiстю</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Ідентифікаційний код юридичної особи</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30116289</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Місцезнаходження</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07300 Київська область  м. Вишгород "КАРАТ" Промисловий майданчик, будинок 5-А</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Номер ліцензії або іншого документа на цей вид діяльності</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1992</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Назва державного органу, що видав ліцензію або інший документ</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Аудиторська палата України</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Дата видачі ліцензії або іншого документа</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26.01.2011</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Міжміський код та телефон</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(099)5018481</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Факс</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(099)5018481</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Вид діяльності</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Аудиторська дільність</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Опис</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 xml:space="preserve">Номер і дата видачі свідоцтва про включення до Реєстру аудиторських фірм та аудиторів, виданого Аудиторською палатою України: № 1992, видано рішенням Аудиторської палати України № 98 від 26 січня 2001 року. Термін дії продовжено рішенням Аудиторської палати України № 315/3 від 24.09.2015 р. до 24.09.2020 р. </w:t>
            </w:r>
          </w:p>
          <w:p w:rsidR="000171B3" w:rsidRPr="000171B3" w:rsidRDefault="000171B3" w:rsidP="000171B3">
            <w:pPr>
              <w:rPr>
                <w:szCs w:val="24"/>
                <w:lang w:val="uk-UA" w:eastAsia="uk-UA"/>
              </w:rPr>
            </w:pPr>
            <w:r w:rsidRPr="000171B3">
              <w:rPr>
                <w:szCs w:val="24"/>
                <w:lang w:val="uk-UA" w:eastAsia="uk-UA"/>
              </w:rPr>
              <w:t xml:space="preserve">    Свідоцтво Аудиторської палати України про відповідність системи контрою якості, реєстраційний номер № 0686, виданого згідно Рішення Аудиторської палати України  № 343/4 від 27.04.2017 р. р., строк дії – до 31.12.2022 р.</w:t>
            </w:r>
          </w:p>
        </w:tc>
      </w:tr>
    </w:tbl>
    <w:p w:rsidR="000171B3" w:rsidRPr="000171B3" w:rsidRDefault="000171B3" w:rsidP="000171B3">
      <w:pPr>
        <w:spacing w:after="0" w:line="240" w:lineRule="auto"/>
        <w:rPr>
          <w:rFonts w:ascii="Times New Roman" w:eastAsia="Times New Roman" w:hAnsi="Times New Roman" w:cs="Times New Roman"/>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Публічне акціонерне товариство "Національний депозитарій України"</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Організаційно-правова форма</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Публiчне акцiонерне товариство</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Ідентифікаційний код юридичної особи</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30370711</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Місцезнаходження</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04107   м.Київ вул. Тропініна, 7Г</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Номер ліцензії або іншого документа на цей вид діяльності</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Правила ЦД № 2092</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Назва державного органу, що видав ліцензію або інший документ</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НКЦПФР</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Дата видачі ліцензії або іншого документа</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01.10.2013</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Міжміський код та телефон</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(044)363-04-00</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Факс</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(044)363-04-00</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Вид діяльності</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депозитарна діяльність депозитарію цінних паперів</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Опис</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ведення емісійного рахунку Товариства. ПАТ "НДУ" також  надає:</w:t>
            </w:r>
          </w:p>
          <w:p w:rsidR="000171B3" w:rsidRPr="000171B3" w:rsidRDefault="000171B3" w:rsidP="000171B3">
            <w:pPr>
              <w:rPr>
                <w:szCs w:val="24"/>
                <w:lang w:val="uk-UA" w:eastAsia="uk-UA"/>
              </w:rPr>
            </w:pPr>
            <w:r w:rsidRPr="000171B3">
              <w:rPr>
                <w:szCs w:val="24"/>
                <w:lang w:val="uk-UA" w:eastAsia="uk-UA"/>
              </w:rPr>
              <w:t xml:space="preserve">- послуги  у галузі криптографічного захисту інформації (крім послуг електронного підпису), торгівля криптосистемами і засобами криптографічного захисту інформації (згідно з переліком, що визначається КМУ)  - Ліцензія АЕ 271447, дата прийняття та номер рішення про видачу ліцензії - 25.02.2015 № 90, дата видачі ліцензії - 05.03.2015  </w:t>
            </w:r>
          </w:p>
          <w:p w:rsidR="000171B3" w:rsidRPr="000171B3" w:rsidRDefault="000171B3" w:rsidP="000171B3">
            <w:pPr>
              <w:rPr>
                <w:szCs w:val="24"/>
                <w:lang w:val="uk-UA" w:eastAsia="uk-UA"/>
              </w:rPr>
            </w:pPr>
            <w:r w:rsidRPr="000171B3">
              <w:rPr>
                <w:szCs w:val="24"/>
                <w:lang w:val="uk-UA" w:eastAsia="uk-UA"/>
              </w:rPr>
              <w:t>- послуги у галузі технічного захисту інформації(згідно з переліком, що визначається КМУ),</w:t>
            </w:r>
          </w:p>
          <w:p w:rsidR="000171B3" w:rsidRPr="000171B3" w:rsidRDefault="000171B3" w:rsidP="000171B3">
            <w:pPr>
              <w:rPr>
                <w:szCs w:val="24"/>
                <w:lang w:val="uk-UA" w:eastAsia="uk-UA"/>
              </w:rPr>
            </w:pPr>
            <w:r w:rsidRPr="000171B3">
              <w:rPr>
                <w:szCs w:val="24"/>
                <w:lang w:val="uk-UA" w:eastAsia="uk-UA"/>
              </w:rPr>
              <w:t>Ліцензія АЕ 271467,дата прийняття та номер рішення про видачу ліцензії - 06.08.2012 № 428,  дата прийняття та номер рішення про переоформлення ліцензії - 25.02.2015 № 89, дата видачі ліцензії - 03.03.2015</w:t>
            </w:r>
          </w:p>
          <w:p w:rsidR="000171B3" w:rsidRPr="000171B3" w:rsidRDefault="000171B3" w:rsidP="000171B3">
            <w:pPr>
              <w:rPr>
                <w:szCs w:val="24"/>
                <w:lang w:val="uk-UA" w:eastAsia="uk-UA"/>
              </w:rPr>
            </w:pPr>
          </w:p>
        </w:tc>
      </w:tr>
    </w:tbl>
    <w:p w:rsidR="000171B3" w:rsidRPr="000171B3" w:rsidRDefault="000171B3" w:rsidP="000171B3">
      <w:pPr>
        <w:spacing w:after="0" w:line="240" w:lineRule="auto"/>
        <w:rPr>
          <w:rFonts w:ascii="Times New Roman" w:eastAsia="Times New Roman" w:hAnsi="Times New Roman" w:cs="Times New Roman"/>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lastRenderedPageBreak/>
              <w:t>Повне найменування юридичної особи або прізвище, ім'я та по батькові фізичної особи</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ДУ "Агентство з розвитку інфраструктури фондового ринку України"</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Організаційно-правова форма</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Державна органiзацiя (установа, заклад)</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Ідентифікаційний код юридичної особи</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21676262</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Місцезнаходження</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03150 УКРАЇНА  м.Київ вул.Антоновича, 51, оф. 1206</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Номер ліцензії або іншого документа на цей вид діяльності</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DR/00002/ARM</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Назва державного органу, що видав ліцензію або інший документ</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НКЦПФР</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Дата видачі ліцензії або іншого документа</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18.02.2019</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Міжміський код та телефон</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(044) 287-56-70</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Факс</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(044) 287-56-73</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Вид діяльності</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Діяльність з подання звітності та/або адміністративних даних до НКЦПФР</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Опис</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Подання звітності до НКЦПФР</w:t>
            </w:r>
          </w:p>
        </w:tc>
      </w:tr>
    </w:tbl>
    <w:p w:rsidR="000171B3" w:rsidRPr="000171B3" w:rsidRDefault="000171B3" w:rsidP="000171B3">
      <w:pPr>
        <w:spacing w:after="0" w:line="240" w:lineRule="auto"/>
        <w:rPr>
          <w:rFonts w:ascii="Times New Roman" w:eastAsia="Times New Roman" w:hAnsi="Times New Roman" w:cs="Times New Roman"/>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6"/>
        <w:gridCol w:w="6576"/>
      </w:tblGrid>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ДУ "Агентство з розвитку інфраструктури фондового ринку України"</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Організаційно-правова форма</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Державна органiзацiя (установа, заклад)</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Ідентифікаційний код юридичної особи</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21676262</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Місцезнаходження</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03150 УКРАЇНА  м.Київ вул.Антоновича, 51, оф. 1206</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Номер ліцензії або іншого документа на цей вид діяльності</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DR/00001/APA</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Назва державного органу, що видав ліцензію або інший документ</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НКЦПФР</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Дата видачі ліцензії або іншого документа</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18.02.2019</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Міжміський код та телефон</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(044) 287-56-70</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Факс</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(044) 287-56-73</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Вид діяльності</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Діяльність з оприлюднення регульованої інформації від імені учасників фондового ринку</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Опис</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Оприлюднення регульованої інформації</w:t>
            </w:r>
          </w:p>
        </w:tc>
      </w:tr>
    </w:tbl>
    <w:p w:rsidR="000171B3" w:rsidRPr="000171B3" w:rsidRDefault="000171B3" w:rsidP="000171B3">
      <w:pPr>
        <w:spacing w:after="0" w:line="240" w:lineRule="auto"/>
        <w:rPr>
          <w:rFonts w:ascii="Times New Roman" w:eastAsia="Times New Roman" w:hAnsi="Times New Roman" w:cs="Times New Roman"/>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"Аудиторська фірма "Міла-аудит" у формі Товариства з обмеженою відповідальністю</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Організаційно-правова форма</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Товариство з обмеженою вiдповiдальнiстю</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Ідентифікаційний код юридичної особи</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23504528</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Місцезнаходження</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04210   м.Київ пр.-т Г.Сталінграда, буд.26, кв.310</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Номер ліцензії або іншого документа на цей вид діяльності</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1037</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Назва державного органу, що видав ліцензію або інший документ</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Аудиторська Палата України</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Дата видачі ліцензії або іншого документа</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26.01.2006</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Міжміський код та телефон</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(044) 537-76-52</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Факс</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(044) 537-76-53</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Вид діяльності</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аудиторська діяльність</w:t>
            </w:r>
          </w:p>
        </w:tc>
      </w:tr>
      <w:tr w:rsidR="000171B3" w:rsidRPr="000171B3" w:rsidTr="000000DD">
        <w:tc>
          <w:tcPr>
            <w:tcW w:w="3401" w:type="dxa"/>
            <w:shd w:val="clear" w:color="auto" w:fill="auto"/>
          </w:tcPr>
          <w:p w:rsidR="000171B3" w:rsidRPr="000171B3" w:rsidRDefault="000171B3" w:rsidP="000171B3">
            <w:pPr>
              <w:rPr>
                <w:b/>
                <w:szCs w:val="24"/>
                <w:lang w:val="uk-UA" w:eastAsia="uk-UA"/>
              </w:rPr>
            </w:pPr>
            <w:r w:rsidRPr="000171B3">
              <w:rPr>
                <w:b/>
                <w:szCs w:val="24"/>
                <w:lang w:val="uk-UA" w:eastAsia="uk-UA"/>
              </w:rPr>
              <w:t>Опис</w:t>
            </w:r>
          </w:p>
        </w:tc>
        <w:tc>
          <w:tcPr>
            <w:tcW w:w="6803" w:type="dxa"/>
            <w:shd w:val="clear" w:color="auto" w:fill="auto"/>
          </w:tcPr>
          <w:p w:rsidR="000171B3" w:rsidRPr="000171B3" w:rsidRDefault="000171B3" w:rsidP="000171B3">
            <w:pPr>
              <w:rPr>
                <w:szCs w:val="24"/>
                <w:lang w:val="uk-UA" w:eastAsia="uk-UA"/>
              </w:rPr>
            </w:pPr>
            <w:r w:rsidRPr="000171B3">
              <w:rPr>
                <w:szCs w:val="24"/>
                <w:lang w:val="uk-UA" w:eastAsia="uk-UA"/>
              </w:rPr>
              <w:t>-Свідоцтво про включення до Реєстру аудиторських фірм та аудиторів, які одноособово надають аудиторські послуги №1037 від 26 січня 2006 року, згідно з рішенням Аудиторської Палати України № №321/3 від 28.01.2016р.;</w:t>
            </w:r>
          </w:p>
          <w:p w:rsidR="000171B3" w:rsidRPr="000171B3" w:rsidRDefault="000171B3" w:rsidP="000171B3">
            <w:pPr>
              <w:rPr>
                <w:szCs w:val="24"/>
                <w:lang w:val="uk-UA" w:eastAsia="uk-UA"/>
              </w:rPr>
            </w:pPr>
            <w:r w:rsidRPr="000171B3">
              <w:rPr>
                <w:szCs w:val="24"/>
                <w:lang w:val="uk-UA" w:eastAsia="uk-UA"/>
              </w:rPr>
              <w:t>- Свідоцтво про відповідність системи контролю якості, № 0714, видане рішенням Аудиторської палати України №349/4 від 28.09.2017р.</w:t>
            </w:r>
          </w:p>
        </w:tc>
      </w:tr>
    </w:tbl>
    <w:p w:rsidR="000171B3" w:rsidRPr="000171B3" w:rsidRDefault="000171B3" w:rsidP="000171B3">
      <w:pPr>
        <w:spacing w:after="0" w:line="240" w:lineRule="auto"/>
        <w:rPr>
          <w:rFonts w:ascii="Times New Roman" w:eastAsia="Times New Roman" w:hAnsi="Times New Roman" w:cs="Times New Roman"/>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4"/>
          <w:lang w:val="uk-UA" w:eastAsia="uk-UA"/>
        </w:rPr>
      </w:pPr>
    </w:p>
    <w:p w:rsidR="000171B3" w:rsidRPr="000171B3" w:rsidRDefault="000171B3" w:rsidP="000171B3">
      <w:pPr>
        <w:spacing w:after="0" w:line="240" w:lineRule="auto"/>
        <w:rPr>
          <w:rFonts w:ascii="Times New Roman" w:eastAsia="Times New Roman" w:hAnsi="Times New Roman" w:cs="Times New Roman"/>
          <w:sz w:val="20"/>
          <w:szCs w:val="24"/>
          <w:lang w:val="uk-UA"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widowControl w:val="0"/>
        <w:spacing w:after="0" w:line="240" w:lineRule="auto"/>
        <w:ind w:firstLine="567"/>
        <w:jc w:val="right"/>
        <w:rPr>
          <w:rFonts w:ascii="Times New Roman" w:eastAsia="Times New Roman" w:hAnsi="Times New Roman" w:cs="Times New Roman"/>
          <w:b/>
          <w:lang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p>
        </w:tc>
        <w:tc>
          <w:tcPr>
            <w:tcW w:w="1956" w:type="dxa"/>
            <w:gridSpan w:val="3"/>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Коди</w:t>
            </w: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p>
        </w:tc>
        <w:tc>
          <w:tcPr>
            <w:tcW w:w="1956" w:type="dxa"/>
            <w:gridSpan w:val="3"/>
          </w:tcPr>
          <w:p w:rsidR="000171B3" w:rsidRPr="000171B3" w:rsidRDefault="000171B3" w:rsidP="000171B3">
            <w:pPr>
              <w:widowControl w:val="0"/>
              <w:spacing w:after="0" w:line="240" w:lineRule="auto"/>
              <w:jc w:val="center"/>
              <w:rPr>
                <w:rFonts w:ascii="Times New Roman" w:eastAsia="Times New Roman" w:hAnsi="Times New Roman" w:cs="Times New Roman"/>
                <w:sz w:val="16"/>
                <w:szCs w:val="16"/>
                <w:lang w:val="ru-RU" w:eastAsia="ru-RU"/>
              </w:rPr>
            </w:pPr>
            <w:r w:rsidRPr="000171B3">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eastAsia="ru-RU"/>
              </w:rPr>
              <w:t>2021</w:t>
            </w:r>
          </w:p>
        </w:tc>
        <w:tc>
          <w:tcPr>
            <w:tcW w:w="676" w:type="dxa"/>
            <w:tcBorders>
              <w:top w:val="nil"/>
              <w:left w:val="single" w:sz="6" w:space="0" w:color="auto"/>
              <w:bottom w:val="nil"/>
              <w:right w:val="single" w:sz="6" w:space="0" w:color="auto"/>
            </w:tcBorders>
          </w:tcPr>
          <w:p w:rsidR="000171B3" w:rsidRPr="000171B3" w:rsidRDefault="000171B3" w:rsidP="000171B3">
            <w:pPr>
              <w:widowControl w:val="0"/>
              <w:spacing w:after="0" w:line="240" w:lineRule="auto"/>
              <w:rPr>
                <w:rFonts w:ascii="Times New Roman" w:eastAsia="Times New Roman" w:hAnsi="Times New Roman" w:cs="Times New Roman"/>
                <w:bCs/>
                <w:sz w:val="18"/>
                <w:szCs w:val="18"/>
                <w:lang w:eastAsia="ru-RU"/>
              </w:rPr>
            </w:pPr>
            <w:r w:rsidRPr="000171B3">
              <w:rPr>
                <w:rFonts w:ascii="Times New Roman" w:eastAsia="Times New Roman" w:hAnsi="Times New Roman" w:cs="Times New Roman"/>
                <w:bCs/>
                <w:sz w:val="18"/>
                <w:szCs w:val="18"/>
                <w:lang w:eastAsia="ru-RU"/>
              </w:rPr>
              <w:t>01</w:t>
            </w:r>
          </w:p>
        </w:tc>
        <w:tc>
          <w:tcPr>
            <w:tcW w:w="676" w:type="dxa"/>
            <w:tcBorders>
              <w:top w:val="nil"/>
              <w:left w:val="single" w:sz="6" w:space="0" w:color="auto"/>
              <w:bottom w:val="nil"/>
              <w:right w:val="single" w:sz="6" w:space="0" w:color="auto"/>
            </w:tcBorders>
          </w:tcPr>
          <w:p w:rsidR="000171B3" w:rsidRPr="000171B3" w:rsidRDefault="000171B3" w:rsidP="000171B3">
            <w:pPr>
              <w:widowControl w:val="0"/>
              <w:spacing w:after="0" w:line="240" w:lineRule="auto"/>
              <w:rPr>
                <w:rFonts w:ascii="Times New Roman" w:eastAsia="Times New Roman" w:hAnsi="Times New Roman" w:cs="Times New Roman"/>
                <w:bCs/>
                <w:sz w:val="18"/>
                <w:szCs w:val="18"/>
                <w:lang w:eastAsia="ru-RU"/>
              </w:rPr>
            </w:pPr>
            <w:r w:rsidRPr="000171B3">
              <w:rPr>
                <w:rFonts w:ascii="Times New Roman" w:eastAsia="Times New Roman" w:hAnsi="Times New Roman" w:cs="Times New Roman"/>
                <w:bCs/>
                <w:sz w:val="18"/>
                <w:szCs w:val="18"/>
                <w:lang w:eastAsia="ru-RU"/>
              </w:rPr>
              <w:t>01</w:t>
            </w: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val="uk-UA" w:eastAsia="ru-RU"/>
              </w:rPr>
              <w:t xml:space="preserve">Підприємство  </w:t>
            </w:r>
            <w:r w:rsidRPr="000171B3">
              <w:rPr>
                <w:rFonts w:ascii="Times New Roman" w:eastAsia="Times New Roman" w:hAnsi="Times New Roman" w:cs="Times New Roman"/>
                <w:sz w:val="18"/>
                <w:szCs w:val="18"/>
                <w:lang w:eastAsia="ru-RU"/>
              </w:rPr>
              <w:t xml:space="preserve"> </w:t>
            </w:r>
            <w:r w:rsidRPr="000171B3">
              <w:rPr>
                <w:rFonts w:ascii="Times New Roman" w:eastAsia="Times New Roman" w:hAnsi="Times New Roman" w:cs="Times New Roman"/>
                <w:sz w:val="18"/>
                <w:szCs w:val="18"/>
                <w:u w:val="single"/>
                <w:lang w:eastAsia="ru-RU"/>
              </w:rPr>
              <w:t>ПРИВАТНЕ АКЦІОНЕРНЕ ТОВАРИСТВО  "НОРИНСЬКИЙ ЩЕБЗАВОД"</w:t>
            </w:r>
          </w:p>
        </w:tc>
        <w:tc>
          <w:tcPr>
            <w:tcW w:w="1956" w:type="dxa"/>
            <w:gridSpan w:val="3"/>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eastAsia="ru-RU"/>
              </w:rPr>
              <w:t>04865033</w:t>
            </w:r>
          </w:p>
        </w:tc>
      </w:tr>
      <w:tr w:rsidR="000171B3" w:rsidRPr="000171B3" w:rsidTr="000000DD">
        <w:trPr>
          <w:trHeight w:val="199"/>
        </w:trPr>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val="uk-UA" w:eastAsia="ru-RU"/>
              </w:rPr>
              <w:t xml:space="preserve">Територія </w:t>
            </w:r>
            <w:r w:rsidRPr="000171B3">
              <w:rPr>
                <w:rFonts w:ascii="Times New Roman" w:eastAsia="Times New Roman" w:hAnsi="Times New Roman" w:cs="Times New Roman"/>
                <w:sz w:val="18"/>
                <w:szCs w:val="18"/>
                <w:lang w:eastAsia="ru-RU"/>
              </w:rPr>
              <w:t xml:space="preserve"> </w:t>
            </w:r>
            <w:r w:rsidRPr="000171B3">
              <w:rPr>
                <w:rFonts w:ascii="Times New Roman" w:eastAsia="Times New Roman" w:hAnsi="Times New Roman" w:cs="Times New Roman"/>
                <w:sz w:val="18"/>
                <w:szCs w:val="18"/>
                <w:u w:val="single"/>
                <w:lang w:eastAsia="ru-RU"/>
              </w:rPr>
              <w:t>ЖИТОМИРСЬКА ОБЛАСТЬ</w:t>
            </w:r>
          </w:p>
        </w:tc>
        <w:tc>
          <w:tcPr>
            <w:tcW w:w="1956" w:type="dxa"/>
            <w:gridSpan w:val="3"/>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eastAsia="ru-RU"/>
              </w:rPr>
              <w:t>1824200000</w:t>
            </w:r>
          </w:p>
        </w:tc>
      </w:tr>
      <w:tr w:rsidR="000171B3" w:rsidRPr="000171B3" w:rsidTr="000000DD">
        <w:trPr>
          <w:trHeight w:val="199"/>
        </w:trPr>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Організаційно-правова форма господарювання</w:t>
            </w:r>
            <w:r w:rsidRPr="000171B3">
              <w:rPr>
                <w:rFonts w:ascii="Times New Roman" w:eastAsia="Times New Roman" w:hAnsi="Times New Roman" w:cs="Times New Roman"/>
                <w:sz w:val="18"/>
                <w:szCs w:val="18"/>
                <w:lang w:val="ru-RU" w:eastAsia="ru-RU"/>
              </w:rPr>
              <w:t xml:space="preserve">  </w:t>
            </w:r>
            <w:r w:rsidRPr="000171B3">
              <w:rPr>
                <w:rFonts w:ascii="Times New Roman" w:eastAsia="Times New Roman" w:hAnsi="Times New Roman" w:cs="Times New Roman"/>
                <w:sz w:val="18"/>
                <w:szCs w:val="18"/>
                <w:u w:val="single"/>
                <w:lang w:eastAsia="ru-RU"/>
              </w:rPr>
              <w:t>АКЦIОНЕРНЕ ТОВАРИСТВО</w:t>
            </w:r>
          </w:p>
        </w:tc>
        <w:tc>
          <w:tcPr>
            <w:tcW w:w="1956" w:type="dxa"/>
            <w:gridSpan w:val="3"/>
          </w:tcPr>
          <w:p w:rsidR="000171B3" w:rsidRPr="000171B3" w:rsidRDefault="000171B3" w:rsidP="000171B3">
            <w:pPr>
              <w:widowControl w:val="0"/>
              <w:spacing w:after="0" w:line="240" w:lineRule="auto"/>
              <w:rPr>
                <w:rFonts w:ascii="Times New Roman" w:eastAsia="Times New Roman" w:hAnsi="Times New Roman" w:cs="Times New Roman"/>
                <w:sz w:val="18"/>
                <w:szCs w:val="18"/>
                <w:lang w:val="uk-UA" w:eastAsia="ru-RU"/>
              </w:rPr>
            </w:pPr>
            <w:r w:rsidRPr="000171B3">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eastAsia="ru-RU"/>
              </w:rPr>
              <w:t>230</w:t>
            </w: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val="ru-RU" w:eastAsia="ru-RU"/>
              </w:rPr>
              <w:t xml:space="preserve">Вид економічної діяльності </w:t>
            </w:r>
            <w:r w:rsidRPr="000171B3">
              <w:rPr>
                <w:rFonts w:ascii="Times New Roman" w:eastAsia="Times New Roman" w:hAnsi="Times New Roman" w:cs="Times New Roman"/>
                <w:sz w:val="18"/>
                <w:szCs w:val="18"/>
                <w:lang w:eastAsia="ru-RU"/>
              </w:rPr>
              <w:t xml:space="preserve"> </w:t>
            </w:r>
            <w:r w:rsidRPr="000171B3">
              <w:rPr>
                <w:rFonts w:ascii="Times New Roman" w:eastAsia="Times New Roman" w:hAnsi="Times New Roman" w:cs="Times New Roman"/>
                <w:sz w:val="18"/>
                <w:szCs w:val="18"/>
                <w:u w:val="single"/>
                <w:lang w:eastAsia="ru-RU"/>
              </w:rPr>
              <w:t>ДОБУВАННЯ ДЕКОРАТИВНОГО ТА БУДІВЕЛЬНОГО КАМЕНЮ, ВАПНЯКУ, ГІПСУ, КРЕЙДИ ТА ГЛИНИСТОГО СЛАНЦЮ</w:t>
            </w:r>
          </w:p>
        </w:tc>
        <w:tc>
          <w:tcPr>
            <w:tcW w:w="1956" w:type="dxa"/>
            <w:gridSpan w:val="3"/>
            <w:tcBorders>
              <w:top w:val="nil"/>
              <w:left w:val="nil"/>
              <w:bottom w:val="nil"/>
              <w:right w:val="single" w:sz="4" w:space="0" w:color="auto"/>
            </w:tcBorders>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eastAsia="ru-RU"/>
              </w:rPr>
              <w:t>08.11</w:t>
            </w: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ru-RU" w:eastAsia="ru-RU"/>
              </w:rPr>
              <w:t>Середн</w:t>
            </w:r>
            <w:r w:rsidRPr="000171B3">
              <w:rPr>
                <w:rFonts w:ascii="Times New Roman" w:eastAsia="Times New Roman" w:hAnsi="Times New Roman" w:cs="Times New Roman"/>
                <w:sz w:val="18"/>
                <w:szCs w:val="18"/>
                <w:lang w:val="uk-UA" w:eastAsia="ru-RU"/>
              </w:rPr>
              <w:t>я кількість працівників</w:t>
            </w:r>
            <w:r w:rsidRPr="000171B3">
              <w:rPr>
                <w:rFonts w:ascii="Times New Roman" w:eastAsia="Times New Roman" w:hAnsi="Times New Roman" w:cs="Times New Roman"/>
                <w:sz w:val="18"/>
                <w:szCs w:val="18"/>
                <w:lang w:val="ru-RU" w:eastAsia="ru-RU"/>
              </w:rPr>
              <w:t xml:space="preserve">  </w:t>
            </w:r>
            <w:r w:rsidRPr="000171B3">
              <w:rPr>
                <w:rFonts w:ascii="Times New Roman" w:eastAsia="Times New Roman" w:hAnsi="Times New Roman" w:cs="Times New Roman"/>
                <w:sz w:val="18"/>
                <w:szCs w:val="18"/>
                <w:u w:val="single"/>
                <w:lang w:eastAsia="ru-RU"/>
              </w:rPr>
              <w:t>44</w:t>
            </w:r>
          </w:p>
        </w:tc>
        <w:tc>
          <w:tcPr>
            <w:tcW w:w="1956" w:type="dxa"/>
            <w:gridSpan w:val="3"/>
          </w:tcPr>
          <w:p w:rsidR="000171B3" w:rsidRPr="000171B3" w:rsidRDefault="000171B3" w:rsidP="000171B3">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Borders>
              <w:top w:val="single" w:sz="4"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val="ru-RU" w:eastAsia="ru-RU"/>
              </w:rPr>
            </w:pP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Одиниця виміру</w:t>
            </w:r>
            <w:r w:rsidRPr="000171B3">
              <w:rPr>
                <w:rFonts w:ascii="Times New Roman" w:eastAsia="Times New Roman" w:hAnsi="Times New Roman" w:cs="Times New Roman"/>
                <w:noProof/>
                <w:sz w:val="18"/>
                <w:szCs w:val="18"/>
                <w:lang w:val="ru-RU" w:eastAsia="ru-RU"/>
              </w:rPr>
              <w:t xml:space="preserve"> :</w:t>
            </w:r>
            <w:r w:rsidRPr="000171B3">
              <w:rPr>
                <w:rFonts w:ascii="Times New Roman" w:eastAsia="Times New Roman" w:hAnsi="Times New Roman" w:cs="Times New Roman"/>
                <w:sz w:val="18"/>
                <w:szCs w:val="18"/>
                <w:lang w:val="uk-UA" w:eastAsia="ru-RU"/>
              </w:rPr>
              <w:t xml:space="preserve"> тис. грн.</w:t>
            </w:r>
          </w:p>
        </w:tc>
        <w:tc>
          <w:tcPr>
            <w:tcW w:w="1956" w:type="dxa"/>
            <w:gridSpan w:val="3"/>
            <w:tcBorders>
              <w:top w:val="nil"/>
              <w:left w:val="nil"/>
              <w:bottom w:val="nil"/>
            </w:tcBorders>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val="ru-RU" w:eastAsia="ru-RU"/>
              </w:rPr>
            </w:pP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val="ru-RU" w:eastAsia="ru-RU"/>
              </w:rPr>
              <w:t xml:space="preserve">Адреса </w:t>
            </w:r>
            <w:r w:rsidRPr="000171B3">
              <w:rPr>
                <w:rFonts w:ascii="Times New Roman" w:eastAsia="Times New Roman" w:hAnsi="Times New Roman" w:cs="Times New Roman"/>
                <w:sz w:val="18"/>
                <w:szCs w:val="18"/>
                <w:u w:val="single"/>
                <w:lang w:eastAsia="ru-RU"/>
              </w:rPr>
              <w:t>11154 Житомирська область Овруцький район село Норинськ вулиця Шкiльна, будинок 16, т.04148 63 0 24</w:t>
            </w:r>
          </w:p>
          <w:p w:rsidR="000171B3" w:rsidRPr="000171B3" w:rsidRDefault="000171B3" w:rsidP="000171B3">
            <w:pPr>
              <w:widowControl w:val="0"/>
              <w:spacing w:after="0" w:line="240" w:lineRule="auto"/>
              <w:rPr>
                <w:rFonts w:ascii="Times New Roman" w:eastAsia="Times New Roman" w:hAnsi="Times New Roman" w:cs="Times New Roman"/>
                <w:sz w:val="18"/>
                <w:szCs w:val="18"/>
                <w:lang w:val="uk-UA" w:eastAsia="ru-RU"/>
              </w:rPr>
            </w:pPr>
          </w:p>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Складено (зробити позначку "v" у відповідній клітинці):</w:t>
            </w:r>
          </w:p>
        </w:tc>
        <w:tc>
          <w:tcPr>
            <w:tcW w:w="1956" w:type="dxa"/>
            <w:gridSpan w:val="3"/>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left w:val="nil"/>
              <w:right w:val="nil"/>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val="ru-RU" w:eastAsia="ru-RU"/>
              </w:rPr>
            </w:pPr>
          </w:p>
        </w:tc>
      </w:tr>
      <w:tr w:rsidR="000171B3" w:rsidRPr="000171B3" w:rsidTr="000000DD">
        <w:trPr>
          <w:gridAfter w:val="4"/>
          <w:wAfter w:w="3260" w:type="dxa"/>
        </w:trPr>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20"/>
                <w:szCs w:val="20"/>
                <w:lang w:val="ru-RU" w:eastAsia="ru-RU"/>
              </w:rPr>
            </w:pPr>
            <w:r w:rsidRPr="000171B3">
              <w:rPr>
                <w:rFonts w:ascii="Times New Roman" w:eastAsia="Times New Roman" w:hAnsi="Times New Roman" w:cs="Times New Roman"/>
                <w:sz w:val="18"/>
                <w:szCs w:val="18"/>
                <w:lang w:val="ru-RU" w:eastAsia="ru-RU"/>
              </w:rPr>
              <w:t>за положеннями (стандартами) бухгалтерського обліку</w:t>
            </w:r>
          </w:p>
        </w:tc>
        <w:tc>
          <w:tcPr>
            <w:tcW w:w="297" w:type="dxa"/>
            <w:tcBorders>
              <w:left w:val="nil"/>
              <w:right w:val="single" w:sz="4" w:space="0" w:color="auto"/>
            </w:tcBorders>
          </w:tcPr>
          <w:p w:rsidR="000171B3" w:rsidRPr="000171B3" w:rsidRDefault="000171B3" w:rsidP="000171B3">
            <w:pPr>
              <w:widowControl w:val="0"/>
              <w:spacing w:after="0" w:line="240" w:lineRule="auto"/>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 xml:space="preserve"> </w:t>
            </w:r>
          </w:p>
        </w:tc>
      </w:tr>
      <w:tr w:rsidR="000171B3" w:rsidRPr="000171B3" w:rsidTr="000000DD">
        <w:trPr>
          <w:gridAfter w:val="4"/>
          <w:wAfter w:w="3260" w:type="dxa"/>
        </w:trPr>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20"/>
                <w:szCs w:val="20"/>
                <w:lang w:val="ru-RU" w:eastAsia="ru-RU"/>
              </w:rPr>
            </w:pPr>
            <w:r w:rsidRPr="000171B3">
              <w:rPr>
                <w:rFonts w:ascii="Times New Roman" w:eastAsia="Times New Roman" w:hAnsi="Times New Roman" w:cs="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0171B3" w:rsidRPr="000171B3" w:rsidRDefault="000171B3" w:rsidP="000171B3">
            <w:pPr>
              <w:widowControl w:val="0"/>
              <w:spacing w:after="0" w:line="240" w:lineRule="auto"/>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eastAsia="ru-RU"/>
              </w:rPr>
              <w:t>V</w:t>
            </w:r>
          </w:p>
        </w:tc>
      </w:tr>
    </w:tbl>
    <w:p w:rsidR="000171B3" w:rsidRPr="000171B3" w:rsidRDefault="000171B3" w:rsidP="000171B3">
      <w:pPr>
        <w:widowControl w:val="0"/>
        <w:spacing w:after="0" w:line="240" w:lineRule="auto"/>
        <w:jc w:val="center"/>
        <w:rPr>
          <w:rFonts w:ascii="Times New Roman" w:eastAsia="Times New Roman" w:hAnsi="Times New Roman" w:cs="Times New Roman"/>
          <w:b/>
          <w:bCs/>
          <w:lang w:val="uk-UA" w:eastAsia="ru-RU"/>
        </w:rPr>
      </w:pPr>
    </w:p>
    <w:p w:rsidR="000171B3" w:rsidRPr="000171B3" w:rsidRDefault="000171B3" w:rsidP="000171B3">
      <w:pPr>
        <w:widowControl w:val="0"/>
        <w:spacing w:after="0" w:line="240" w:lineRule="auto"/>
        <w:jc w:val="center"/>
        <w:rPr>
          <w:rFonts w:ascii="Times New Roman" w:eastAsia="Times New Roman" w:hAnsi="Times New Roman" w:cs="Times New Roman"/>
          <w:b/>
          <w:bCs/>
          <w:lang w:val="ru-RU" w:eastAsia="ru-RU"/>
        </w:rPr>
      </w:pPr>
      <w:r w:rsidRPr="000171B3">
        <w:rPr>
          <w:rFonts w:ascii="Times New Roman" w:eastAsia="Times New Roman" w:hAnsi="Times New Roman" w:cs="Times New Roman"/>
          <w:b/>
          <w:bCs/>
          <w:lang w:eastAsia="ru-RU"/>
        </w:rPr>
        <w:t>Баланс</w:t>
      </w:r>
      <w:r w:rsidRPr="000171B3">
        <w:rPr>
          <w:rFonts w:ascii="Times New Roman" w:eastAsia="Times New Roman" w:hAnsi="Times New Roman" w:cs="Times New Roman"/>
          <w:b/>
          <w:bCs/>
          <w:lang w:val="ru-RU" w:eastAsia="ru-RU"/>
        </w:rPr>
        <w:t xml:space="preserve"> ( Звіт про фінансовий стан ) на </w:t>
      </w:r>
      <w:r w:rsidRPr="000171B3">
        <w:rPr>
          <w:rFonts w:ascii="Times New Roman" w:eastAsia="Times New Roman" w:hAnsi="Times New Roman" w:cs="Times New Roman"/>
          <w:b/>
          <w:bCs/>
          <w:lang w:eastAsia="ru-RU"/>
        </w:rPr>
        <w:t>"31" грудня 2020 р.</w:t>
      </w:r>
      <w:r w:rsidRPr="000171B3">
        <w:rPr>
          <w:rFonts w:ascii="Times New Roman" w:eastAsia="Times New Roman" w:hAnsi="Times New Roman" w:cs="Times New Roman"/>
          <w:b/>
          <w:bCs/>
          <w:lang w:val="ru-RU" w:eastAsia="ru-RU"/>
        </w:rPr>
        <w:t xml:space="preserve"> </w:t>
      </w:r>
    </w:p>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0171B3" w:rsidRPr="000171B3" w:rsidTr="000000DD">
        <w:trPr>
          <w:jc w:val="right"/>
        </w:trPr>
        <w:tc>
          <w:tcPr>
            <w:tcW w:w="8640" w:type="dxa"/>
            <w:tcBorders>
              <w:right w:val="single" w:sz="4" w:space="0" w:color="auto"/>
            </w:tcBorders>
            <w:vAlign w:val="center"/>
          </w:tcPr>
          <w:p w:rsidR="000171B3" w:rsidRPr="000171B3" w:rsidRDefault="000171B3" w:rsidP="000171B3">
            <w:pPr>
              <w:widowControl w:val="0"/>
              <w:spacing w:after="0" w:line="240" w:lineRule="auto"/>
              <w:rPr>
                <w:rFonts w:ascii="Times New Roman" w:eastAsia="Times New Roman" w:hAnsi="Times New Roman" w:cs="Times New Roman"/>
                <w:lang w:val="ru-RU" w:eastAsia="ru-RU"/>
              </w:rPr>
            </w:pPr>
            <w:r w:rsidRPr="000171B3">
              <w:rPr>
                <w:rFonts w:ascii="Times New Roman" w:eastAsia="Times New Roman" w:hAnsi="Times New Roman" w:cs="Times New Roman"/>
                <w:lang w:val="ru-RU" w:eastAsia="ru-RU"/>
              </w:rPr>
              <w:t xml:space="preserve">                                                                    </w:t>
            </w:r>
            <w:r w:rsidRPr="000171B3">
              <w:rPr>
                <w:rFonts w:ascii="Times New Roman" w:eastAsia="Times New Roman" w:hAnsi="Times New Roman" w:cs="Times New Roman"/>
                <w:lang w:eastAsia="ru-RU"/>
              </w:rPr>
              <w:t>Форма № 1</w:t>
            </w:r>
            <w:r w:rsidRPr="000171B3">
              <w:rPr>
                <w:rFonts w:ascii="Times New Roman" w:eastAsia="Times New Roman" w:hAnsi="Times New Roman" w:cs="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keepNext/>
              <w:keepLines/>
              <w:widowControl w:val="0"/>
              <w:suppressAutoHyphens/>
              <w:spacing w:after="0" w:line="240" w:lineRule="auto"/>
              <w:rPr>
                <w:rFonts w:ascii="Times New Roman" w:eastAsia="Times New Roman" w:hAnsi="Times New Roman" w:cs="Times New Roman"/>
                <w:lang w:eastAsia="ru-RU"/>
              </w:rPr>
            </w:pPr>
            <w:r w:rsidRPr="000171B3">
              <w:rPr>
                <w:rFonts w:ascii="Times New Roman" w:eastAsia="Times New Roman" w:hAnsi="Times New Roman" w:cs="Times New Roman"/>
                <w:lang w:eastAsia="ru-RU"/>
              </w:rPr>
              <w:t>1801001</w:t>
            </w:r>
          </w:p>
        </w:tc>
      </w:tr>
    </w:tbl>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ru-RU" w:eastAsia="ru-RU"/>
        </w:rPr>
      </w:pPr>
    </w:p>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171B3" w:rsidRPr="000171B3" w:rsidTr="000000DD">
        <w:tc>
          <w:tcPr>
            <w:tcW w:w="5107"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keepNext/>
              <w:spacing w:after="0" w:line="240" w:lineRule="auto"/>
              <w:jc w:val="center"/>
              <w:outlineLvl w:val="0"/>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ru-RU" w:eastAsia="ru-RU"/>
              </w:rPr>
              <w:t xml:space="preserve">На початок звітного </w:t>
            </w:r>
            <w:r w:rsidRPr="000171B3">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На кінець звітного періоду</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eastAsia="ru-RU"/>
              </w:rPr>
              <w:t xml:space="preserve">                                                  </w:t>
            </w:r>
            <w:r w:rsidRPr="000171B3">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 xml:space="preserve">I. Необоротні активи </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Нематеріальні активи</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1586</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2029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2029</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443</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102</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31182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28748</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43673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41251</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12491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12503</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Довгострокові фінансові інвестиції:</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які обліковуються за методом участі в капіталі інших підприємств</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6292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6292</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39268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36728</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 xml:space="preserve">II. Оборотні активи </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5459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4962</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1130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3832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3832</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981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510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Дебіторська заборгованість за розрахунками:</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за виданими авансами</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157</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5</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5</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170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7503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5812</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46771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42540</w:t>
            </w: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br w:type="page"/>
      </w: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171B3" w:rsidRPr="000171B3" w:rsidTr="000000DD">
        <w:tc>
          <w:tcPr>
            <w:tcW w:w="5107"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На кінець звітного періоду</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eastAsia="ru-RU"/>
              </w:rPr>
              <w:t xml:space="preserve">                                                   </w:t>
            </w:r>
            <w:r w:rsidRPr="000171B3">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І. Власний капітал</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 xml:space="preserve">Зареєстрований (пайовий) капітал </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160588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160588</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-170038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-176801</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-9450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-16213</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II. Довгострокові зобов'язання і забезпечення</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Відстрочені податкові зобов'язання</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36858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36858</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36858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36858</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IІІ. Поточні зобов'язання і забезпечення</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 xml:space="preserve">Короткострокові кредити банків </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441</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Поточна кредиторська заборгованість за:</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 xml:space="preserve">довгостроковими зобов'язаннями </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6108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5140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2054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275</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1165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588</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2567</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173</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7050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10657</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19363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21895</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ІV. Зобов'язання, пов'язані з необоротними активами,</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 xml:space="preserve"> утримуваними для продажу, та групами вибуття</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46771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42540</w:t>
            </w: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171B3">
        <w:rPr>
          <w:rFonts w:ascii="Courier New" w:eastAsia="Times New Roman" w:hAnsi="Courier New" w:cs="Courier New"/>
          <w:sz w:val="20"/>
          <w:szCs w:val="20"/>
          <w:lang w:eastAsia="ru-RU"/>
        </w:rPr>
        <w:t>Пiдприємство знаходиться на загальнiй системi оподаткування та сплачує до бюджету усi передбаченi законодавством податки, збори та обов*язковi платежi. Фiнансова звiтнiсть складена у нацiональнiй валютi України - гривнi.</w:t>
      </w: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171B3">
        <w:rPr>
          <w:rFonts w:ascii="Courier New" w:eastAsia="Times New Roman" w:hAnsi="Courier New" w:cs="Courier New"/>
          <w:sz w:val="20"/>
          <w:szCs w:val="20"/>
          <w:lang w:eastAsia="ru-RU"/>
        </w:rPr>
        <w:t xml:space="preserve">    Станом на 31.12.2020 року необоротнi активи Товариства становлять 36728 тис. грн., у тому числi: залишкова вартiсть нематерiальних активiв (Ф. №1, р. 1000, гр. 4)склала 1586 тис.грн. Незавершенi капiтальнi iнвестицiї вiдображенi у розмiрi 102 тис. грн. Первiсна вартiсть основних засобiв склалася в сумi 41251 тис. грн. (Ф. №1, р. 1011, гр. 4) За рядком 1012 вiдображений нарахований знос на основнi засоби в сумi 12503 тис. грн., залишкова вартість - 28748 тис.грн.  За iншими рядками Роздiлу I Активу Балансу станом на 31.12.2020 року данi вiдсутнi.    </w:t>
      </w: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171B3">
        <w:rPr>
          <w:rFonts w:ascii="Courier New" w:eastAsia="Times New Roman" w:hAnsi="Courier New" w:cs="Courier New"/>
          <w:sz w:val="20"/>
          <w:szCs w:val="20"/>
          <w:lang w:eastAsia="ru-RU"/>
        </w:rPr>
        <w:t xml:space="preserve">    Оборотнi активи. Станом на 31.12.2020 року оборотнi активи Товариства становлять 5812  тис. грн., у тому числi: запаси в розмiрi 4962 тис. грн. (Ф. №1, р. 1100, гр. 4),Виробничi запаси в розмiрi 1130 тис. грн. (Ф. №1, р. 1101, гр. 4), незавершене виробництво відсутнє,готова продукцiя - 3832 тис.грн.(Ф. №1, р. 1103, гр. 4), товари - відсутні. Дебiторська заборгованiсть за продукцію, товари, роботи, послуги  (Ф.№1, р.1125, гр.4) в сумi 510 тис. грн. Дебiторська заборгованiсть за виданими авансами склалася в сумi 157 тис. грн. (Ф.№1, р.1130, гр.4), Дебiторська заборгованiсть за розрахунками з бюджетом - 4 тис.грн. (Ф.№1, р.1135, гр.4).Iнша поточна дебiторська заборгованiсть складає 4 тис. грн.(Ф. №1, р. 1155, гр. 4). Грошi та їх еквiваленти становили 5 тис. грн. (Ф. №1, р. 1165, гр. 4). Витрати майбутнiх перiодiв  складають 170 тис.грн., iншi оборотнi активи - відсутні  За iншими рядками Роздiлу II Активу Балансу данi вiдсутнi  </w:t>
      </w: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171B3">
        <w:rPr>
          <w:rFonts w:ascii="Courier New" w:eastAsia="Times New Roman" w:hAnsi="Courier New" w:cs="Courier New"/>
          <w:sz w:val="20"/>
          <w:szCs w:val="20"/>
          <w:lang w:eastAsia="ru-RU"/>
        </w:rPr>
        <w:t xml:space="preserve">    По роздiлу III Активу Балансу "Необоротнi активи, утримуванi для продажу, та групи вибуття" (Ф.№1, р. 1200, гр. 4) станом на 31.12.2020 р. данi вiдсутнi.    </w:t>
      </w: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171B3">
        <w:rPr>
          <w:rFonts w:ascii="Courier New" w:eastAsia="Times New Roman" w:hAnsi="Courier New" w:cs="Courier New"/>
          <w:sz w:val="20"/>
          <w:szCs w:val="20"/>
          <w:lang w:eastAsia="ru-RU"/>
        </w:rPr>
        <w:lastRenderedPageBreak/>
        <w:t xml:space="preserve">    Власний капiтал товариства станом на 31.12.2020р. складає 11423 тис. грн. Статутний капiтал Товариства вiдображений за рядком 1400 у розмiрi 160 588 тис. грн. За рядком 1420 Балансу Пiдприємства на 31.12.2020 р. вiдображено непокритий збиток у сумi 172011 тис. грн. За iншими рядками Роздiлу I Пасиву Балансу данi вiдсутнi.   Розрахункова вартiсть чистих активiв 11423 тис.грн.    </w:t>
      </w: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171B3">
        <w:rPr>
          <w:rFonts w:ascii="Courier New" w:eastAsia="Times New Roman" w:hAnsi="Courier New" w:cs="Courier New"/>
          <w:sz w:val="20"/>
          <w:szCs w:val="20"/>
          <w:lang w:eastAsia="ru-RU"/>
        </w:rPr>
        <w:t xml:space="preserve">    У Роздiлi II Пасиву Балансу  станом на 31.12.2020р. вiдображено довгостроковi забезпечення у сумi 36858 тис.грн. (Ф. №1, р. 1520, гр. 4). За роздiлом III Пасиву Балансу "Поточнi зобов'язання i забезпечення"  (Ф.№1, р.1695, гр.4) станом на 31.12.2020 р. Товариство вiдображає заборгованiсть :короткострокові кредити банків - 441 тис.грн., поточна кредиторська заборгованiсть за довгостроковими зобов язаннями, а саме за товари, роботи, послуги  (Ф.№1, р.1615, гр.4)- 5140 тис. грн.; поточна кредиторська заборгованiсть за одержаними авансами -2567 тис. грн. (Ф. №1, р. 1635, гр. 4), з оплати працi - 588 тис.грн.  За  роздiлу IV  Пасиву Балансу " станом на 31.12.2020 р. данi вiдсутнi</w:t>
      </w: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0" w:type="auto"/>
        <w:tblLook w:val="01E0" w:firstRow="1" w:lastRow="1" w:firstColumn="1" w:lastColumn="1" w:noHBand="0" w:noVBand="0"/>
      </w:tblPr>
      <w:tblGrid>
        <w:gridCol w:w="2943"/>
        <w:gridCol w:w="2765"/>
        <w:gridCol w:w="4147"/>
      </w:tblGrid>
      <w:tr w:rsidR="000171B3" w:rsidRPr="000171B3" w:rsidTr="000000DD">
        <w:tc>
          <w:tcPr>
            <w:tcW w:w="294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Генеральний директор</w:t>
            </w:r>
          </w:p>
        </w:tc>
        <w:tc>
          <w:tcPr>
            <w:tcW w:w="2765"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20"/>
                <w:szCs w:val="20"/>
                <w:lang w:eastAsia="ru-RU"/>
              </w:rPr>
              <w:t>________________</w:t>
            </w:r>
          </w:p>
        </w:tc>
        <w:tc>
          <w:tcPr>
            <w:tcW w:w="414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Гулий Олександр Вікторович</w:t>
            </w:r>
          </w:p>
        </w:tc>
      </w:tr>
      <w:tr w:rsidR="000171B3" w:rsidRPr="000171B3" w:rsidTr="000000DD">
        <w:tc>
          <w:tcPr>
            <w:tcW w:w="294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765"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16"/>
                <w:szCs w:val="16"/>
                <w:lang w:eastAsia="ru-RU"/>
              </w:rPr>
              <w:t>(</w:t>
            </w:r>
            <w:r w:rsidRPr="000171B3">
              <w:rPr>
                <w:rFonts w:ascii="Times New Roman" w:eastAsia="Times New Roman" w:hAnsi="Times New Roman" w:cs="Times New Roman"/>
                <w:b/>
                <w:color w:val="000000"/>
                <w:sz w:val="16"/>
                <w:szCs w:val="16"/>
                <w:lang w:val="ru-RU" w:eastAsia="ru-RU"/>
              </w:rPr>
              <w:t>підпис</w:t>
            </w:r>
            <w:r w:rsidRPr="000171B3">
              <w:rPr>
                <w:rFonts w:ascii="Times New Roman" w:eastAsia="Times New Roman" w:hAnsi="Times New Roman" w:cs="Times New Roman"/>
                <w:b/>
                <w:color w:val="000000"/>
                <w:sz w:val="16"/>
                <w:szCs w:val="16"/>
                <w:lang w:eastAsia="ru-RU"/>
              </w:rPr>
              <w:t>)</w:t>
            </w:r>
          </w:p>
        </w:tc>
        <w:tc>
          <w:tcPr>
            <w:tcW w:w="414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r w:rsidR="000171B3" w:rsidRPr="000171B3" w:rsidTr="000000DD">
        <w:tc>
          <w:tcPr>
            <w:tcW w:w="294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765"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p>
        </w:tc>
        <w:tc>
          <w:tcPr>
            <w:tcW w:w="414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r w:rsidR="000171B3" w:rsidRPr="000171B3" w:rsidTr="000000DD">
        <w:tc>
          <w:tcPr>
            <w:tcW w:w="294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val="ru-RU" w:eastAsia="ru-RU"/>
              </w:rPr>
              <w:t>Головний бухгалтер</w:t>
            </w:r>
            <w:r w:rsidRPr="000171B3">
              <w:rPr>
                <w:rFonts w:ascii="Times New Roman" w:eastAsia="Times New Roman" w:hAnsi="Times New Roman" w:cs="Times New Roman"/>
                <w:b/>
                <w:color w:val="000000"/>
                <w:sz w:val="20"/>
                <w:szCs w:val="20"/>
                <w:lang w:val="ru-RU" w:eastAsia="ru-RU"/>
              </w:rPr>
              <w:t xml:space="preserve"> </w:t>
            </w:r>
            <w:r w:rsidRPr="000171B3">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20"/>
                <w:szCs w:val="20"/>
                <w:lang w:eastAsia="ru-RU"/>
              </w:rPr>
              <w:t>________________</w:t>
            </w:r>
          </w:p>
        </w:tc>
        <w:tc>
          <w:tcPr>
            <w:tcW w:w="414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Вєкліч Світлана Володимирівна</w:t>
            </w:r>
          </w:p>
        </w:tc>
      </w:tr>
      <w:tr w:rsidR="000171B3" w:rsidRPr="000171B3" w:rsidTr="000000DD">
        <w:tc>
          <w:tcPr>
            <w:tcW w:w="294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765"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16"/>
                <w:szCs w:val="16"/>
                <w:lang w:eastAsia="ru-RU"/>
              </w:rPr>
              <w:t>(</w:t>
            </w:r>
            <w:r w:rsidRPr="000171B3">
              <w:rPr>
                <w:rFonts w:ascii="Times New Roman" w:eastAsia="Times New Roman" w:hAnsi="Times New Roman" w:cs="Times New Roman"/>
                <w:b/>
                <w:color w:val="000000"/>
                <w:sz w:val="16"/>
                <w:szCs w:val="16"/>
                <w:lang w:val="ru-RU" w:eastAsia="ru-RU"/>
              </w:rPr>
              <w:t>підпис</w:t>
            </w:r>
            <w:r w:rsidRPr="000171B3">
              <w:rPr>
                <w:rFonts w:ascii="Times New Roman" w:eastAsia="Times New Roman" w:hAnsi="Times New Roman" w:cs="Times New Roman"/>
                <w:b/>
                <w:color w:val="000000"/>
                <w:sz w:val="16"/>
                <w:szCs w:val="16"/>
                <w:lang w:eastAsia="ru-RU"/>
              </w:rPr>
              <w:t>)</w:t>
            </w:r>
          </w:p>
        </w:tc>
        <w:tc>
          <w:tcPr>
            <w:tcW w:w="414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Default="000171B3">
      <w:pPr>
        <w:sectPr w:rsidR="000171B3" w:rsidSect="000171B3">
          <w:pgSz w:w="11906" w:h="16838"/>
          <w:pgMar w:top="363" w:right="567" w:bottom="363" w:left="1417" w:header="708" w:footer="708" w:gutter="0"/>
          <w:cols w:space="708"/>
          <w:docGrid w:linePitch="360"/>
        </w:sectPr>
      </w:pPr>
    </w:p>
    <w:p w:rsidR="000171B3" w:rsidRPr="000171B3" w:rsidRDefault="000171B3" w:rsidP="000171B3">
      <w:pPr>
        <w:widowControl w:val="0"/>
        <w:spacing w:after="0" w:line="240" w:lineRule="auto"/>
        <w:ind w:firstLine="567"/>
        <w:jc w:val="right"/>
        <w:rPr>
          <w:rFonts w:ascii="Times New Roman" w:eastAsia="Times New Roman" w:hAnsi="Times New Roman" w:cs="Times New Roman"/>
          <w:b/>
          <w:lang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Коди</w:t>
            </w: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171B3" w:rsidRPr="000171B3" w:rsidRDefault="000171B3" w:rsidP="000171B3">
            <w:pPr>
              <w:widowControl w:val="0"/>
              <w:spacing w:after="0" w:line="240" w:lineRule="auto"/>
              <w:jc w:val="center"/>
              <w:rPr>
                <w:rFonts w:ascii="Times New Roman" w:eastAsia="Times New Roman" w:hAnsi="Times New Roman" w:cs="Times New Roman"/>
                <w:sz w:val="16"/>
                <w:szCs w:val="16"/>
                <w:lang w:val="ru-RU" w:eastAsia="ru-RU"/>
              </w:rPr>
            </w:pPr>
            <w:r w:rsidRPr="000171B3">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eastAsia="ru-RU"/>
              </w:rPr>
              <w:t>2021</w:t>
            </w:r>
          </w:p>
        </w:tc>
        <w:tc>
          <w:tcPr>
            <w:tcW w:w="676" w:type="dxa"/>
            <w:tcBorders>
              <w:top w:val="nil"/>
              <w:left w:val="single" w:sz="6" w:space="0" w:color="auto"/>
              <w:bottom w:val="nil"/>
              <w:right w:val="single" w:sz="6" w:space="0" w:color="auto"/>
            </w:tcBorders>
          </w:tcPr>
          <w:p w:rsidR="000171B3" w:rsidRPr="000171B3" w:rsidRDefault="000171B3" w:rsidP="000171B3">
            <w:pPr>
              <w:widowControl w:val="0"/>
              <w:spacing w:after="0" w:line="240" w:lineRule="auto"/>
              <w:rPr>
                <w:rFonts w:ascii="Times New Roman" w:eastAsia="Times New Roman" w:hAnsi="Times New Roman" w:cs="Times New Roman"/>
                <w:bCs/>
                <w:sz w:val="18"/>
                <w:szCs w:val="18"/>
                <w:lang w:eastAsia="ru-RU"/>
              </w:rPr>
            </w:pPr>
            <w:r w:rsidRPr="000171B3">
              <w:rPr>
                <w:rFonts w:ascii="Times New Roman" w:eastAsia="Times New Roman" w:hAnsi="Times New Roman" w:cs="Times New Roman"/>
                <w:bCs/>
                <w:sz w:val="18"/>
                <w:szCs w:val="18"/>
                <w:lang w:eastAsia="ru-RU"/>
              </w:rPr>
              <w:t>01</w:t>
            </w:r>
          </w:p>
        </w:tc>
        <w:tc>
          <w:tcPr>
            <w:tcW w:w="676" w:type="dxa"/>
            <w:tcBorders>
              <w:top w:val="nil"/>
              <w:left w:val="single" w:sz="6" w:space="0" w:color="auto"/>
              <w:bottom w:val="nil"/>
              <w:right w:val="single" w:sz="6" w:space="0" w:color="auto"/>
            </w:tcBorders>
          </w:tcPr>
          <w:p w:rsidR="000171B3" w:rsidRPr="000171B3" w:rsidRDefault="000171B3" w:rsidP="000171B3">
            <w:pPr>
              <w:widowControl w:val="0"/>
              <w:spacing w:after="0" w:line="240" w:lineRule="auto"/>
              <w:rPr>
                <w:rFonts w:ascii="Times New Roman" w:eastAsia="Times New Roman" w:hAnsi="Times New Roman" w:cs="Times New Roman"/>
                <w:bCs/>
                <w:sz w:val="18"/>
                <w:szCs w:val="18"/>
                <w:lang w:eastAsia="ru-RU"/>
              </w:rPr>
            </w:pPr>
            <w:r w:rsidRPr="000171B3">
              <w:rPr>
                <w:rFonts w:ascii="Times New Roman" w:eastAsia="Times New Roman" w:hAnsi="Times New Roman" w:cs="Times New Roman"/>
                <w:bCs/>
                <w:sz w:val="18"/>
                <w:szCs w:val="18"/>
                <w:lang w:eastAsia="ru-RU"/>
              </w:rPr>
              <w:t>01</w:t>
            </w: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val="uk-UA" w:eastAsia="ru-RU"/>
              </w:rPr>
              <w:t xml:space="preserve">Підприємство  </w:t>
            </w:r>
            <w:r w:rsidRPr="000171B3">
              <w:rPr>
                <w:rFonts w:ascii="Times New Roman" w:eastAsia="Times New Roman" w:hAnsi="Times New Roman" w:cs="Times New Roman"/>
                <w:sz w:val="20"/>
                <w:szCs w:val="20"/>
                <w:lang w:eastAsia="ru-RU"/>
              </w:rPr>
              <w:t xml:space="preserve"> </w:t>
            </w:r>
            <w:r w:rsidRPr="000171B3">
              <w:rPr>
                <w:rFonts w:ascii="Times New Roman" w:eastAsia="Times New Roman" w:hAnsi="Times New Roman" w:cs="Times New Roman"/>
                <w:sz w:val="20"/>
                <w:szCs w:val="20"/>
                <w:u w:val="single"/>
                <w:lang w:eastAsia="ru-RU"/>
              </w:rPr>
              <w:t>ПРИВАТНЕ АКЦІОНЕРНЕ ТОВАРИСТВО  "НОРИНСЬКИЙ ЩЕБЗАВОД"</w:t>
            </w:r>
          </w:p>
        </w:tc>
        <w:tc>
          <w:tcPr>
            <w:tcW w:w="1956"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eastAsia="ru-RU"/>
              </w:rPr>
              <w:t>04865033</w:t>
            </w:r>
          </w:p>
        </w:tc>
      </w:tr>
    </w:tbl>
    <w:p w:rsidR="000171B3" w:rsidRPr="000171B3" w:rsidRDefault="000171B3" w:rsidP="000171B3">
      <w:pPr>
        <w:widowControl w:val="0"/>
        <w:spacing w:after="0" w:line="240" w:lineRule="auto"/>
        <w:jc w:val="center"/>
        <w:rPr>
          <w:rFonts w:ascii="Times New Roman" w:eastAsia="Times New Roman" w:hAnsi="Times New Roman" w:cs="Times New Roman"/>
          <w:b/>
          <w:bCs/>
          <w:lang w:val="uk-UA" w:eastAsia="ru-RU"/>
        </w:rPr>
      </w:pPr>
    </w:p>
    <w:p w:rsidR="000171B3" w:rsidRPr="000171B3" w:rsidRDefault="000171B3" w:rsidP="000171B3">
      <w:pPr>
        <w:widowControl w:val="0"/>
        <w:spacing w:after="0" w:line="240" w:lineRule="auto"/>
        <w:jc w:val="center"/>
        <w:rPr>
          <w:rFonts w:ascii="Times New Roman" w:eastAsia="Times New Roman" w:hAnsi="Times New Roman" w:cs="Times New Roman"/>
          <w:b/>
          <w:bCs/>
          <w:lang w:eastAsia="ru-RU"/>
        </w:rPr>
      </w:pPr>
      <w:r w:rsidRPr="000171B3">
        <w:rPr>
          <w:rFonts w:ascii="Times New Roman" w:eastAsia="Times New Roman" w:hAnsi="Times New Roman" w:cs="Times New Roman"/>
          <w:b/>
          <w:bCs/>
          <w:lang w:eastAsia="ru-RU"/>
        </w:rPr>
        <w:t>Звіт про фінансові результати</w:t>
      </w:r>
      <w:r w:rsidRPr="000171B3">
        <w:rPr>
          <w:rFonts w:ascii="Times New Roman" w:eastAsia="Times New Roman" w:hAnsi="Times New Roman" w:cs="Times New Roman"/>
          <w:b/>
          <w:bCs/>
          <w:lang w:val="uk-UA" w:eastAsia="ru-RU"/>
        </w:rPr>
        <w:t xml:space="preserve"> ( </w:t>
      </w:r>
      <w:r w:rsidRPr="000171B3">
        <w:rPr>
          <w:rFonts w:ascii="Times New Roman" w:eastAsia="Times New Roman" w:hAnsi="Times New Roman" w:cs="Times New Roman"/>
          <w:b/>
          <w:bCs/>
          <w:color w:val="000000"/>
          <w:lang w:val="uk-UA" w:eastAsia="ru-RU"/>
        </w:rPr>
        <w:t>Звіт про сукупний дохід</w:t>
      </w:r>
      <w:r w:rsidRPr="000171B3">
        <w:rPr>
          <w:rFonts w:ascii="Times New Roman" w:eastAsia="Times New Roman" w:hAnsi="Times New Roman" w:cs="Times New Roman"/>
          <w:bCs/>
          <w:color w:val="000000"/>
          <w:sz w:val="20"/>
          <w:szCs w:val="20"/>
          <w:lang w:val="uk-UA" w:eastAsia="ru-RU"/>
        </w:rPr>
        <w:t xml:space="preserve"> </w:t>
      </w:r>
      <w:r w:rsidRPr="000171B3">
        <w:rPr>
          <w:rFonts w:ascii="Times New Roman" w:eastAsia="Times New Roman" w:hAnsi="Times New Roman" w:cs="Times New Roman"/>
          <w:b/>
          <w:bCs/>
          <w:lang w:val="uk-UA" w:eastAsia="ru-RU"/>
        </w:rPr>
        <w:t xml:space="preserve">) </w:t>
      </w:r>
    </w:p>
    <w:p w:rsidR="000171B3" w:rsidRPr="000171B3" w:rsidRDefault="000171B3" w:rsidP="000171B3">
      <w:pPr>
        <w:widowControl w:val="0"/>
        <w:spacing w:after="0" w:line="240" w:lineRule="auto"/>
        <w:jc w:val="center"/>
        <w:rPr>
          <w:rFonts w:ascii="Times New Roman" w:eastAsia="Times New Roman" w:hAnsi="Times New Roman" w:cs="Times New Roman"/>
          <w:b/>
          <w:bCs/>
          <w:lang w:val="uk-UA" w:eastAsia="ru-RU"/>
        </w:rPr>
      </w:pPr>
      <w:r w:rsidRPr="000171B3">
        <w:rPr>
          <w:rFonts w:ascii="Times New Roman" w:eastAsia="Times New Roman" w:hAnsi="Times New Roman" w:cs="Times New Roman"/>
          <w:b/>
          <w:bCs/>
          <w:lang w:eastAsia="ru-RU"/>
        </w:rPr>
        <w:t>з</w:t>
      </w:r>
      <w:r w:rsidRPr="000171B3">
        <w:rPr>
          <w:rFonts w:ascii="Times New Roman" w:eastAsia="Times New Roman" w:hAnsi="Times New Roman" w:cs="Times New Roman"/>
          <w:b/>
          <w:bCs/>
          <w:lang w:val="uk-UA" w:eastAsia="ru-RU"/>
        </w:rPr>
        <w:t xml:space="preserve">а </w:t>
      </w:r>
      <w:r w:rsidRPr="000171B3">
        <w:rPr>
          <w:rFonts w:ascii="Times New Roman" w:eastAsia="Times New Roman" w:hAnsi="Times New Roman" w:cs="Times New Roman"/>
          <w:b/>
          <w:bCs/>
          <w:lang w:eastAsia="ru-RU"/>
        </w:rPr>
        <w:t>2020 рік</w:t>
      </w:r>
      <w:r w:rsidRPr="000171B3">
        <w:rPr>
          <w:rFonts w:ascii="Times New Roman" w:eastAsia="Times New Roman" w:hAnsi="Times New Roman" w:cs="Times New Roman"/>
          <w:b/>
          <w:bCs/>
          <w:lang w:val="uk-UA" w:eastAsia="ru-RU"/>
        </w:rPr>
        <w:t xml:space="preserve"> </w:t>
      </w:r>
    </w:p>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Layout w:type="fixed"/>
        <w:tblLook w:val="00A0" w:firstRow="1" w:lastRow="0" w:firstColumn="1" w:lastColumn="0" w:noHBand="0" w:noVBand="0"/>
      </w:tblPr>
      <w:tblGrid>
        <w:gridCol w:w="8613"/>
        <w:gridCol w:w="1134"/>
      </w:tblGrid>
      <w:tr w:rsidR="000171B3" w:rsidRPr="000171B3" w:rsidTr="000000DD">
        <w:trPr>
          <w:jc w:val="right"/>
        </w:trPr>
        <w:tc>
          <w:tcPr>
            <w:tcW w:w="8613" w:type="dxa"/>
            <w:tcBorders>
              <w:right w:val="single" w:sz="4" w:space="0" w:color="auto"/>
            </w:tcBorders>
            <w:vAlign w:val="center"/>
          </w:tcPr>
          <w:p w:rsidR="000171B3" w:rsidRPr="000171B3" w:rsidRDefault="000171B3" w:rsidP="000171B3">
            <w:pPr>
              <w:widowControl w:val="0"/>
              <w:spacing w:after="0" w:line="240" w:lineRule="auto"/>
              <w:rPr>
                <w:rFonts w:ascii="Times New Roman" w:eastAsia="Times New Roman" w:hAnsi="Times New Roman" w:cs="Times New Roman"/>
                <w:lang w:val="ru-RU" w:eastAsia="ru-RU"/>
              </w:rPr>
            </w:pPr>
            <w:r w:rsidRPr="000171B3">
              <w:rPr>
                <w:rFonts w:ascii="Times New Roman" w:eastAsia="Times New Roman" w:hAnsi="Times New Roman" w:cs="Times New Roman"/>
                <w:lang w:val="uk-UA" w:eastAsia="ru-RU"/>
              </w:rPr>
              <w:t xml:space="preserve">                                                                    </w:t>
            </w:r>
            <w:r w:rsidRPr="000171B3">
              <w:rPr>
                <w:rFonts w:ascii="Times New Roman" w:eastAsia="Times New Roman" w:hAnsi="Times New Roman" w:cs="Times New Roman"/>
                <w:lang w:eastAsia="ru-RU"/>
              </w:rPr>
              <w:t>Форма № 2</w:t>
            </w:r>
            <w:r w:rsidRPr="000171B3">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keepNext/>
              <w:keepLines/>
              <w:widowControl w:val="0"/>
              <w:suppressAutoHyphens/>
              <w:spacing w:after="0" w:line="240" w:lineRule="auto"/>
              <w:rPr>
                <w:rFonts w:ascii="Times New Roman" w:eastAsia="Times New Roman" w:hAnsi="Times New Roman" w:cs="Times New Roman"/>
                <w:lang w:eastAsia="ru-RU"/>
              </w:rPr>
            </w:pPr>
            <w:r w:rsidRPr="000171B3">
              <w:rPr>
                <w:rFonts w:ascii="Times New Roman" w:eastAsia="Times New Roman" w:hAnsi="Times New Roman" w:cs="Times New Roman"/>
                <w:lang w:eastAsia="ru-RU"/>
              </w:rPr>
              <w:t>1801003</w:t>
            </w:r>
          </w:p>
        </w:tc>
      </w:tr>
    </w:tbl>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ru-RU" w:eastAsia="ru-RU"/>
        </w:rPr>
      </w:pPr>
    </w:p>
    <w:p w:rsidR="000171B3" w:rsidRPr="000171B3" w:rsidRDefault="000171B3" w:rsidP="000171B3">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0171B3">
        <w:rPr>
          <w:rFonts w:ascii="Times New Roman CYR" w:eastAsia="Times New Roman" w:hAnsi="Times New Roman CYR" w:cs="Times New Roman CYR"/>
          <w:b/>
          <w:bCs/>
          <w:color w:val="000000"/>
          <w:lang w:val="uk-UA" w:eastAsia="ru-RU"/>
        </w:rPr>
        <w:t>І. ФІНАНСОВІ РЕЗУЛЬТАТИ</w:t>
      </w:r>
    </w:p>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171B3" w:rsidRPr="000171B3" w:rsidTr="000000DD">
        <w:tc>
          <w:tcPr>
            <w:tcW w:w="5107"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keepNext/>
              <w:spacing w:after="0" w:line="240" w:lineRule="auto"/>
              <w:jc w:val="center"/>
              <w:outlineLvl w:val="0"/>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За</w:t>
            </w:r>
            <w:r w:rsidRPr="000171B3">
              <w:rPr>
                <w:rFonts w:ascii="Times New Roman" w:eastAsia="Times New Roman" w:hAnsi="Times New Roman" w:cs="Times New Roman"/>
                <w:b/>
                <w:bCs/>
                <w:sz w:val="20"/>
                <w:szCs w:val="20"/>
                <w:lang w:val="ru-RU" w:eastAsia="ru-RU"/>
              </w:rPr>
              <w:t xml:space="preserve"> звітн</w:t>
            </w:r>
            <w:r w:rsidRPr="000171B3">
              <w:rPr>
                <w:rFonts w:ascii="Times New Roman" w:eastAsia="Times New Roman" w:hAnsi="Times New Roman" w:cs="Times New Roman"/>
                <w:b/>
                <w:bCs/>
                <w:sz w:val="20"/>
                <w:szCs w:val="20"/>
                <w:lang w:val="uk-UA" w:eastAsia="ru-RU"/>
              </w:rPr>
              <w:t>ий</w:t>
            </w:r>
            <w:r w:rsidRPr="000171B3">
              <w:rPr>
                <w:rFonts w:ascii="Times New Roman" w:eastAsia="Times New Roman" w:hAnsi="Times New Roman" w:cs="Times New Roman"/>
                <w:b/>
                <w:bCs/>
                <w:sz w:val="20"/>
                <w:szCs w:val="20"/>
                <w:lang w:val="ru-RU" w:eastAsia="ru-RU"/>
              </w:rPr>
              <w:t xml:space="preserve"> </w:t>
            </w:r>
            <w:r w:rsidRPr="000171B3">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color w:val="000000"/>
                <w:sz w:val="20"/>
                <w:szCs w:val="20"/>
                <w:lang w:val="uk-UA" w:eastAsia="ru-RU"/>
              </w:rPr>
              <w:t>За аналогічний</w:t>
            </w:r>
            <w:r w:rsidRPr="000171B3">
              <w:rPr>
                <w:rFonts w:ascii="Times New Roman" w:eastAsia="Times New Roman" w:hAnsi="Times New Roman" w:cs="Times New Roman"/>
                <w:b/>
                <w:color w:val="000000"/>
                <w:sz w:val="20"/>
                <w:szCs w:val="20"/>
                <w:lang w:val="uk-UA" w:eastAsia="ru-RU"/>
              </w:rPr>
              <w:br/>
              <w:t>період попереднього року</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10917</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(-4131)</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Валовий:  </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15048</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2565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1025</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(-720)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(-680)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(-6944)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(-8890)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(-7120)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Фінансовий результат від операційної діяльності:  </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12434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30857</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(-2459)</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Фінансовий результат до оподаткування:</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12503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33319</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Чистий фінансовий результат:  </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12503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33319</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171B3" w:rsidRPr="000171B3" w:rsidRDefault="000171B3" w:rsidP="000171B3">
      <w:pPr>
        <w:keepNext/>
        <w:widowControl w:val="0"/>
        <w:spacing w:after="0" w:line="240" w:lineRule="auto"/>
        <w:jc w:val="center"/>
        <w:outlineLvl w:val="2"/>
        <w:rPr>
          <w:rFonts w:ascii="Times New Roman CYR" w:eastAsia="Times New Roman" w:hAnsi="Times New Roman CYR" w:cs="Times New Roman CYR"/>
          <w:b/>
          <w:bCs/>
          <w:lang w:eastAsia="ru-RU"/>
        </w:rPr>
      </w:pPr>
      <w:r w:rsidRPr="000171B3">
        <w:rPr>
          <w:rFonts w:ascii="Times New Roman CYR" w:eastAsia="Times New Roman" w:hAnsi="Times New Roman CYR" w:cs="Times New Roman CYR"/>
          <w:b/>
          <w:bCs/>
          <w:color w:val="000000"/>
          <w:lang w:val="uk-UA" w:eastAsia="ru-RU"/>
        </w:rPr>
        <w:t xml:space="preserve">II. </w:t>
      </w:r>
      <w:r w:rsidRPr="000171B3">
        <w:rPr>
          <w:rFonts w:ascii="Times New Roman CYR" w:eastAsia="Times New Roman" w:hAnsi="Times New Roman CYR" w:cs="Times New Roman CYR"/>
          <w:b/>
          <w:bCs/>
          <w:lang w:val="uk-UA" w:eastAsia="ru-RU"/>
        </w:rPr>
        <w:t>СУКУПНИЙ ДОХІД</w:t>
      </w:r>
    </w:p>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171B3" w:rsidRPr="000171B3" w:rsidTr="000000DD">
        <w:tc>
          <w:tcPr>
            <w:tcW w:w="5107"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keepNext/>
              <w:spacing w:after="0" w:line="240" w:lineRule="auto"/>
              <w:jc w:val="center"/>
              <w:outlineLvl w:val="0"/>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За</w:t>
            </w:r>
            <w:r w:rsidRPr="000171B3">
              <w:rPr>
                <w:rFonts w:ascii="Times New Roman" w:eastAsia="Times New Roman" w:hAnsi="Times New Roman" w:cs="Times New Roman"/>
                <w:b/>
                <w:bCs/>
                <w:sz w:val="20"/>
                <w:szCs w:val="20"/>
                <w:lang w:val="ru-RU" w:eastAsia="ru-RU"/>
              </w:rPr>
              <w:t xml:space="preserve"> звітн</w:t>
            </w:r>
            <w:r w:rsidRPr="000171B3">
              <w:rPr>
                <w:rFonts w:ascii="Times New Roman" w:eastAsia="Times New Roman" w:hAnsi="Times New Roman" w:cs="Times New Roman"/>
                <w:b/>
                <w:bCs/>
                <w:sz w:val="20"/>
                <w:szCs w:val="20"/>
                <w:lang w:val="uk-UA" w:eastAsia="ru-RU"/>
              </w:rPr>
              <w:t>ий</w:t>
            </w:r>
            <w:r w:rsidRPr="000171B3">
              <w:rPr>
                <w:rFonts w:ascii="Times New Roman" w:eastAsia="Times New Roman" w:hAnsi="Times New Roman" w:cs="Times New Roman"/>
                <w:b/>
                <w:bCs/>
                <w:sz w:val="20"/>
                <w:szCs w:val="20"/>
                <w:lang w:val="ru-RU" w:eastAsia="ru-RU"/>
              </w:rPr>
              <w:t xml:space="preserve"> </w:t>
            </w:r>
            <w:r w:rsidRPr="000171B3">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color w:val="000000"/>
                <w:sz w:val="20"/>
                <w:szCs w:val="20"/>
                <w:lang w:val="uk-UA" w:eastAsia="ru-RU"/>
              </w:rPr>
              <w:t>За аналогічний</w:t>
            </w:r>
            <w:r w:rsidRPr="000171B3">
              <w:rPr>
                <w:rFonts w:ascii="Times New Roman" w:eastAsia="Times New Roman" w:hAnsi="Times New Roman" w:cs="Times New Roman"/>
                <w:b/>
                <w:color w:val="000000"/>
                <w:sz w:val="20"/>
                <w:szCs w:val="20"/>
                <w:lang w:val="uk-UA" w:eastAsia="ru-RU"/>
              </w:rPr>
              <w:br/>
              <w:t>період попереднього року</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12503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33319</w:t>
            </w: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eastAsia="ru-RU"/>
        </w:rPr>
        <w:br w:type="page"/>
      </w:r>
    </w:p>
    <w:p w:rsidR="000171B3" w:rsidRPr="000171B3" w:rsidRDefault="000171B3" w:rsidP="000171B3">
      <w:pPr>
        <w:keepNext/>
        <w:widowControl w:val="0"/>
        <w:spacing w:after="0" w:line="240" w:lineRule="auto"/>
        <w:jc w:val="center"/>
        <w:outlineLvl w:val="2"/>
        <w:rPr>
          <w:rFonts w:ascii="Times New Roman CYR" w:eastAsia="Times New Roman" w:hAnsi="Times New Roman CYR" w:cs="Times New Roman CYR"/>
          <w:b/>
          <w:bCs/>
          <w:lang w:val="uk-UA" w:eastAsia="ru-RU"/>
        </w:rPr>
      </w:pPr>
      <w:r w:rsidRPr="000171B3">
        <w:rPr>
          <w:rFonts w:ascii="Times New Roman CYR" w:eastAsia="Times New Roman" w:hAnsi="Times New Roman CYR" w:cs="Times New Roman CYR"/>
          <w:b/>
          <w:bCs/>
          <w:lang w:eastAsia="ru-RU"/>
        </w:rPr>
        <w:lastRenderedPageBreak/>
        <w:t xml:space="preserve">III. </w:t>
      </w:r>
      <w:r w:rsidRPr="000171B3">
        <w:rPr>
          <w:rFonts w:ascii="Times New Roman CYR" w:eastAsia="Times New Roman" w:hAnsi="Times New Roman CYR" w:cs="Times New Roman CYR"/>
          <w:b/>
          <w:bCs/>
          <w:lang w:val="uk-UA" w:eastAsia="ru-RU"/>
        </w:rPr>
        <w:t>ЕЛЕМЕНТИ ОПЕРАЦІЙНИХ ВИТРАТ</w:t>
      </w:r>
    </w:p>
    <w:p w:rsidR="000171B3" w:rsidRPr="000171B3" w:rsidRDefault="000171B3" w:rsidP="000171B3">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171B3" w:rsidRPr="000171B3" w:rsidTr="000000DD">
        <w:tc>
          <w:tcPr>
            <w:tcW w:w="5107"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uk-UA" w:eastAsia="ru-RU"/>
              </w:rPr>
              <w:t>За</w:t>
            </w:r>
            <w:r w:rsidRPr="000171B3">
              <w:rPr>
                <w:rFonts w:ascii="Times New Roman" w:eastAsia="Times New Roman" w:hAnsi="Times New Roman" w:cs="Times New Roman"/>
                <w:b/>
                <w:bCs/>
                <w:sz w:val="20"/>
                <w:szCs w:val="20"/>
                <w:lang w:val="ru-RU" w:eastAsia="ru-RU"/>
              </w:rPr>
              <w:t xml:space="preserve"> звітн</w:t>
            </w:r>
            <w:r w:rsidRPr="000171B3">
              <w:rPr>
                <w:rFonts w:ascii="Times New Roman" w:eastAsia="Times New Roman" w:hAnsi="Times New Roman" w:cs="Times New Roman"/>
                <w:b/>
                <w:bCs/>
                <w:sz w:val="20"/>
                <w:szCs w:val="20"/>
                <w:lang w:val="uk-UA" w:eastAsia="ru-RU"/>
              </w:rPr>
              <w:t>ий</w:t>
            </w:r>
            <w:r w:rsidRPr="000171B3">
              <w:rPr>
                <w:rFonts w:ascii="Times New Roman" w:eastAsia="Times New Roman" w:hAnsi="Times New Roman" w:cs="Times New Roman"/>
                <w:b/>
                <w:bCs/>
                <w:sz w:val="20"/>
                <w:szCs w:val="20"/>
                <w:lang w:val="ru-RU" w:eastAsia="ru-RU"/>
              </w:rPr>
              <w:t xml:space="preserve"> </w:t>
            </w:r>
            <w:r w:rsidRPr="000171B3">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color w:val="000000"/>
                <w:sz w:val="20"/>
                <w:szCs w:val="20"/>
                <w:lang w:val="uk-UA" w:eastAsia="ru-RU"/>
              </w:rPr>
              <w:t>За аналогічний</w:t>
            </w:r>
            <w:r w:rsidRPr="000171B3">
              <w:rPr>
                <w:rFonts w:ascii="Times New Roman" w:eastAsia="Times New Roman" w:hAnsi="Times New Roman" w:cs="Times New Roman"/>
                <w:b/>
                <w:color w:val="000000"/>
                <w:sz w:val="20"/>
                <w:szCs w:val="20"/>
                <w:lang w:val="uk-UA" w:eastAsia="ru-RU"/>
              </w:rPr>
              <w:br/>
              <w:t>період попереднього року</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eastAsia="ru-RU"/>
              </w:rPr>
            </w:pPr>
            <w:r w:rsidRPr="000171B3">
              <w:rPr>
                <w:rFonts w:ascii="Times New Roman" w:eastAsia="Times New Roman" w:hAnsi="Times New Roman" w:cs="Times New Roman"/>
                <w:sz w:val="20"/>
                <w:szCs w:val="20"/>
                <w:lang w:val="uk-UA"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546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2510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eastAsia="ru-RU"/>
              </w:rPr>
            </w:pPr>
            <w:r w:rsidRPr="000171B3">
              <w:rPr>
                <w:rFonts w:ascii="Times New Roman" w:eastAsia="Times New Roman" w:hAnsi="Times New Roman" w:cs="Times New Roman"/>
                <w:sz w:val="20"/>
                <w:szCs w:val="20"/>
                <w:lang w:val="uk-UA"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3536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4953</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eastAsia="ru-RU"/>
              </w:rPr>
            </w:pPr>
            <w:r w:rsidRPr="000171B3">
              <w:rPr>
                <w:rFonts w:ascii="Times New Roman" w:eastAsia="Times New Roman" w:hAnsi="Times New Roman" w:cs="Times New Roman"/>
                <w:sz w:val="20"/>
                <w:szCs w:val="20"/>
                <w:lang w:val="uk-UA"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873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1105</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2540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2381</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sz w:val="20"/>
                <w:szCs w:val="20"/>
                <w:lang w:val="uk-UA"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2076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7288</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b/>
                <w:sz w:val="20"/>
                <w:szCs w:val="20"/>
                <w:lang w:val="uk-UA"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9571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18237</w:t>
            </w: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171B3" w:rsidRPr="000171B3" w:rsidRDefault="000171B3" w:rsidP="000171B3">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0171B3">
        <w:rPr>
          <w:rFonts w:ascii="Times New Roman CYR" w:eastAsia="Times New Roman" w:hAnsi="Times New Roman CYR" w:cs="Times New Roman CYR"/>
          <w:b/>
          <w:bCs/>
          <w:color w:val="000000"/>
          <w:lang w:val="uk-UA" w:eastAsia="ru-RU"/>
        </w:rPr>
        <w:t>ІV.</w:t>
      </w:r>
      <w:r w:rsidRPr="000171B3">
        <w:rPr>
          <w:rFonts w:ascii="Times New Roman CYR" w:eastAsia="Times New Roman" w:hAnsi="Times New Roman CYR" w:cs="Times New Roman CYR"/>
          <w:b/>
          <w:bCs/>
          <w:color w:val="000000"/>
          <w:lang w:val="ru-RU" w:eastAsia="ru-RU"/>
        </w:rPr>
        <w:t xml:space="preserve"> </w:t>
      </w:r>
      <w:r w:rsidRPr="000171B3">
        <w:rPr>
          <w:rFonts w:ascii="Times New Roman CYR" w:eastAsia="Times New Roman" w:hAnsi="Times New Roman CYR" w:cs="Times New Roman CYR"/>
          <w:b/>
          <w:bCs/>
          <w:color w:val="000000"/>
          <w:lang w:val="uk-UA" w:eastAsia="ru-RU"/>
        </w:rPr>
        <w:t xml:space="preserve"> РОЗРАХУНОК ПОКАЗНИКІВ ПРИБУТКОВОСТІ АКЦІЙ</w:t>
      </w:r>
    </w:p>
    <w:p w:rsidR="000171B3" w:rsidRPr="000171B3" w:rsidRDefault="000171B3" w:rsidP="000171B3">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171B3" w:rsidRPr="000171B3" w:rsidTr="000000DD">
        <w:tc>
          <w:tcPr>
            <w:tcW w:w="5107"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uk-UA" w:eastAsia="ru-RU"/>
              </w:rPr>
              <w:t>За</w:t>
            </w:r>
            <w:r w:rsidRPr="000171B3">
              <w:rPr>
                <w:rFonts w:ascii="Times New Roman" w:eastAsia="Times New Roman" w:hAnsi="Times New Roman" w:cs="Times New Roman"/>
                <w:b/>
                <w:bCs/>
                <w:sz w:val="20"/>
                <w:szCs w:val="20"/>
                <w:lang w:val="ru-RU" w:eastAsia="ru-RU"/>
              </w:rPr>
              <w:t xml:space="preserve"> звітн</w:t>
            </w:r>
            <w:r w:rsidRPr="000171B3">
              <w:rPr>
                <w:rFonts w:ascii="Times New Roman" w:eastAsia="Times New Roman" w:hAnsi="Times New Roman" w:cs="Times New Roman"/>
                <w:b/>
                <w:bCs/>
                <w:sz w:val="20"/>
                <w:szCs w:val="20"/>
                <w:lang w:val="uk-UA" w:eastAsia="ru-RU"/>
              </w:rPr>
              <w:t>ий</w:t>
            </w:r>
            <w:r w:rsidRPr="000171B3">
              <w:rPr>
                <w:rFonts w:ascii="Times New Roman" w:eastAsia="Times New Roman" w:hAnsi="Times New Roman" w:cs="Times New Roman"/>
                <w:b/>
                <w:bCs/>
                <w:sz w:val="20"/>
                <w:szCs w:val="20"/>
                <w:lang w:val="ru-RU" w:eastAsia="ru-RU"/>
              </w:rPr>
              <w:t xml:space="preserve"> </w:t>
            </w:r>
            <w:r w:rsidRPr="000171B3">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color w:val="000000"/>
                <w:sz w:val="20"/>
                <w:szCs w:val="20"/>
                <w:lang w:val="uk-UA" w:eastAsia="ru-RU"/>
              </w:rPr>
              <w:t>За аналогічний</w:t>
            </w:r>
            <w:r w:rsidRPr="000171B3">
              <w:rPr>
                <w:rFonts w:ascii="Times New Roman" w:eastAsia="Times New Roman" w:hAnsi="Times New Roman" w:cs="Times New Roman"/>
                <w:b/>
                <w:color w:val="000000"/>
                <w:sz w:val="20"/>
                <w:szCs w:val="20"/>
                <w:lang w:val="uk-UA" w:eastAsia="ru-RU"/>
              </w:rPr>
              <w:br/>
              <w:t>період попереднього року</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eastAsia="ru-RU"/>
              </w:rPr>
            </w:pPr>
            <w:r w:rsidRPr="000171B3">
              <w:rPr>
                <w:rFonts w:ascii="Times New Roman" w:eastAsia="Times New Roman" w:hAnsi="Times New Roman" w:cs="Times New Roman"/>
                <w:color w:val="000000"/>
                <w:sz w:val="20"/>
                <w:szCs w:val="20"/>
                <w:lang w:val="uk-UA"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642353697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642353697</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color w:val="000000"/>
                <w:sz w:val="20"/>
                <w:szCs w:val="20"/>
                <w:lang w:val="uk-UA"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642353697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642353697</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color w:val="000000"/>
                <w:sz w:val="20"/>
                <w:szCs w:val="20"/>
                <w:lang w:val="uk-UA"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-0.01053000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-0.01319000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color w:val="000000"/>
                <w:sz w:val="20"/>
                <w:szCs w:val="20"/>
                <w:lang w:val="uk-UA"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-0.01053000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-0.01319000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sz w:val="20"/>
                <w:szCs w:val="20"/>
                <w:lang w:val="uk-UA" w:eastAsia="ru-RU"/>
              </w:rPr>
            </w:pPr>
            <w:r w:rsidRPr="000171B3">
              <w:rPr>
                <w:rFonts w:ascii="Times New Roman" w:eastAsia="Times New Roman" w:hAnsi="Times New Roman" w:cs="Times New Roman"/>
                <w:color w:val="000000"/>
                <w:sz w:val="20"/>
                <w:szCs w:val="20"/>
                <w:lang w:val="uk-UA"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eastAsia="ru-RU"/>
              </w:rPr>
            </w:pPr>
            <w:r w:rsidRPr="000171B3">
              <w:rPr>
                <w:rFonts w:ascii="Times New Roman" w:eastAsia="Times New Roman" w:hAnsi="Times New Roman" w:cs="Times New Roman"/>
                <w:bCs/>
                <w:sz w:val="20"/>
                <w:szCs w:val="20"/>
                <w:lang w:val="uk-UA" w:eastAsia="ru-RU"/>
              </w:rPr>
              <w:t>--</w:t>
            </w: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171B3">
        <w:rPr>
          <w:rFonts w:ascii="Courier New" w:eastAsia="Times New Roman" w:hAnsi="Courier New" w:cs="Courier New"/>
          <w:sz w:val="20"/>
          <w:szCs w:val="20"/>
          <w:lang w:eastAsia="ru-RU"/>
        </w:rPr>
        <w:t>Чистий доход (виручка) вiд реалiзацiї продукцiї (товарiв, робiт) складає 299 тис.грн. Собiвартiсть реалiзованої продукцiї (товарiв, робiт, послуг) відсутня. Валовий прибуток за звiтний перiод вiдображено (р.2090 г.3) у сумi 299 тис.грн. Iншi операцiйнi доходи складають 2565 тис, грн. витрати на збут - 680 тис.грн., iншi операцiйнi витрати - в сумi 8890 тис.грн. Фiнансовий результат вiд операцiйної дiяльностi представлен збитком у сумі 6706 тис.грн. Iншi фінансові доходи - 6 тис.грн. Чистий фінансовий результат Товариства за звiтний перiод - збиток у сумі 6763 тис. грн. Елементи операцiйних витрат представленi наступним чином: матерiальнi затрати - 546 тис.грн., витрати на оплату працi - 3536 тис.грн., вiдрахування на соцiальнi заходи - 873 тис.грн.,амортизацiя - 2540 тис.грн., iншi операцiйнi витрати - 2076 тис.грн. Разом операцiйнi витрати на кiнець звiтного перiоду складають 9571 тис.грн.</w:t>
      </w: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0" w:type="auto"/>
        <w:tblLook w:val="01E0" w:firstRow="1" w:lastRow="1" w:firstColumn="1" w:lastColumn="1" w:noHBand="0" w:noVBand="0"/>
      </w:tblPr>
      <w:tblGrid>
        <w:gridCol w:w="2943"/>
        <w:gridCol w:w="2765"/>
        <w:gridCol w:w="4147"/>
      </w:tblGrid>
      <w:tr w:rsidR="000171B3" w:rsidRPr="000171B3" w:rsidTr="000000DD">
        <w:tc>
          <w:tcPr>
            <w:tcW w:w="294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Генеральний директор</w:t>
            </w:r>
          </w:p>
        </w:tc>
        <w:tc>
          <w:tcPr>
            <w:tcW w:w="2765"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20"/>
                <w:szCs w:val="20"/>
                <w:lang w:eastAsia="ru-RU"/>
              </w:rPr>
              <w:t>________________</w:t>
            </w:r>
          </w:p>
        </w:tc>
        <w:tc>
          <w:tcPr>
            <w:tcW w:w="414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Гулий Олександр Вікторович</w:t>
            </w:r>
          </w:p>
        </w:tc>
      </w:tr>
      <w:tr w:rsidR="000171B3" w:rsidRPr="000171B3" w:rsidTr="000000DD">
        <w:tc>
          <w:tcPr>
            <w:tcW w:w="294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765"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16"/>
                <w:szCs w:val="16"/>
                <w:lang w:eastAsia="ru-RU"/>
              </w:rPr>
              <w:t>(</w:t>
            </w:r>
            <w:r w:rsidRPr="000171B3">
              <w:rPr>
                <w:rFonts w:ascii="Times New Roman" w:eastAsia="Times New Roman" w:hAnsi="Times New Roman" w:cs="Times New Roman"/>
                <w:b/>
                <w:color w:val="000000"/>
                <w:sz w:val="16"/>
                <w:szCs w:val="16"/>
                <w:lang w:val="ru-RU" w:eastAsia="ru-RU"/>
              </w:rPr>
              <w:t>підпис</w:t>
            </w:r>
            <w:r w:rsidRPr="000171B3">
              <w:rPr>
                <w:rFonts w:ascii="Times New Roman" w:eastAsia="Times New Roman" w:hAnsi="Times New Roman" w:cs="Times New Roman"/>
                <w:b/>
                <w:color w:val="000000"/>
                <w:sz w:val="16"/>
                <w:szCs w:val="16"/>
                <w:lang w:eastAsia="ru-RU"/>
              </w:rPr>
              <w:t>)</w:t>
            </w:r>
          </w:p>
        </w:tc>
        <w:tc>
          <w:tcPr>
            <w:tcW w:w="414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r w:rsidR="000171B3" w:rsidRPr="000171B3" w:rsidTr="000000DD">
        <w:tc>
          <w:tcPr>
            <w:tcW w:w="294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765"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p>
        </w:tc>
        <w:tc>
          <w:tcPr>
            <w:tcW w:w="414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r w:rsidR="000171B3" w:rsidRPr="000171B3" w:rsidTr="000000DD">
        <w:tc>
          <w:tcPr>
            <w:tcW w:w="294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val="ru-RU" w:eastAsia="ru-RU"/>
              </w:rPr>
              <w:t>Головний бухгалтер</w:t>
            </w:r>
            <w:r w:rsidRPr="000171B3">
              <w:rPr>
                <w:rFonts w:ascii="Times New Roman" w:eastAsia="Times New Roman" w:hAnsi="Times New Roman" w:cs="Times New Roman"/>
                <w:b/>
                <w:color w:val="000000"/>
                <w:sz w:val="20"/>
                <w:szCs w:val="20"/>
                <w:lang w:val="ru-RU" w:eastAsia="ru-RU"/>
              </w:rPr>
              <w:t xml:space="preserve"> </w:t>
            </w:r>
            <w:r w:rsidRPr="000171B3">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20"/>
                <w:szCs w:val="20"/>
                <w:lang w:eastAsia="ru-RU"/>
              </w:rPr>
              <w:t>________________</w:t>
            </w:r>
          </w:p>
        </w:tc>
        <w:tc>
          <w:tcPr>
            <w:tcW w:w="414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Вєкліч Світлана Володимирівна</w:t>
            </w:r>
          </w:p>
        </w:tc>
      </w:tr>
      <w:tr w:rsidR="000171B3" w:rsidRPr="000171B3" w:rsidTr="000000DD">
        <w:trPr>
          <w:trHeight w:val="70"/>
        </w:trPr>
        <w:tc>
          <w:tcPr>
            <w:tcW w:w="294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765"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16"/>
                <w:szCs w:val="16"/>
                <w:lang w:eastAsia="ru-RU"/>
              </w:rPr>
              <w:t>(</w:t>
            </w:r>
            <w:r w:rsidRPr="000171B3">
              <w:rPr>
                <w:rFonts w:ascii="Times New Roman" w:eastAsia="Times New Roman" w:hAnsi="Times New Roman" w:cs="Times New Roman"/>
                <w:b/>
                <w:color w:val="000000"/>
                <w:sz w:val="16"/>
                <w:szCs w:val="16"/>
                <w:lang w:val="ru-RU" w:eastAsia="ru-RU"/>
              </w:rPr>
              <w:t>підпис</w:t>
            </w:r>
            <w:r w:rsidRPr="000171B3">
              <w:rPr>
                <w:rFonts w:ascii="Times New Roman" w:eastAsia="Times New Roman" w:hAnsi="Times New Roman" w:cs="Times New Roman"/>
                <w:b/>
                <w:color w:val="000000"/>
                <w:sz w:val="16"/>
                <w:szCs w:val="16"/>
                <w:lang w:eastAsia="ru-RU"/>
              </w:rPr>
              <w:t>)</w:t>
            </w:r>
          </w:p>
        </w:tc>
        <w:tc>
          <w:tcPr>
            <w:tcW w:w="414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Default="000171B3">
      <w:pPr>
        <w:sectPr w:rsidR="000171B3" w:rsidSect="000171B3">
          <w:pgSz w:w="11906" w:h="16838"/>
          <w:pgMar w:top="363" w:right="567" w:bottom="363" w:left="1417" w:header="708" w:footer="708" w:gutter="0"/>
          <w:cols w:space="708"/>
          <w:docGrid w:linePitch="360"/>
        </w:sectPr>
      </w:pPr>
    </w:p>
    <w:p w:rsidR="000171B3" w:rsidRPr="000171B3" w:rsidRDefault="000171B3" w:rsidP="000171B3">
      <w:pPr>
        <w:widowControl w:val="0"/>
        <w:spacing w:after="0" w:line="240" w:lineRule="auto"/>
        <w:ind w:firstLine="567"/>
        <w:jc w:val="right"/>
        <w:rPr>
          <w:rFonts w:ascii="Times New Roman" w:eastAsia="Times New Roman" w:hAnsi="Times New Roman" w:cs="Times New Roman"/>
          <w:b/>
          <w:lang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Коди</w:t>
            </w: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171B3" w:rsidRPr="000171B3" w:rsidRDefault="000171B3" w:rsidP="000171B3">
            <w:pPr>
              <w:widowControl w:val="0"/>
              <w:spacing w:after="0" w:line="240" w:lineRule="auto"/>
              <w:jc w:val="center"/>
              <w:rPr>
                <w:rFonts w:ascii="Times New Roman" w:eastAsia="Times New Roman" w:hAnsi="Times New Roman" w:cs="Times New Roman"/>
                <w:sz w:val="16"/>
                <w:szCs w:val="16"/>
                <w:lang w:val="ru-RU" w:eastAsia="ru-RU"/>
              </w:rPr>
            </w:pPr>
            <w:r w:rsidRPr="000171B3">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eastAsia="ru-RU"/>
              </w:rPr>
              <w:t>2021</w:t>
            </w:r>
          </w:p>
        </w:tc>
        <w:tc>
          <w:tcPr>
            <w:tcW w:w="676" w:type="dxa"/>
            <w:tcBorders>
              <w:top w:val="nil"/>
              <w:left w:val="single" w:sz="6" w:space="0" w:color="auto"/>
              <w:bottom w:val="nil"/>
              <w:right w:val="single" w:sz="6" w:space="0" w:color="auto"/>
            </w:tcBorders>
          </w:tcPr>
          <w:p w:rsidR="000171B3" w:rsidRPr="000171B3" w:rsidRDefault="000171B3" w:rsidP="000171B3">
            <w:pPr>
              <w:widowControl w:val="0"/>
              <w:spacing w:after="0" w:line="240" w:lineRule="auto"/>
              <w:rPr>
                <w:rFonts w:ascii="Times New Roman" w:eastAsia="Times New Roman" w:hAnsi="Times New Roman" w:cs="Times New Roman"/>
                <w:bCs/>
                <w:sz w:val="18"/>
                <w:szCs w:val="18"/>
                <w:lang w:eastAsia="ru-RU"/>
              </w:rPr>
            </w:pPr>
            <w:r w:rsidRPr="000171B3">
              <w:rPr>
                <w:rFonts w:ascii="Times New Roman" w:eastAsia="Times New Roman" w:hAnsi="Times New Roman" w:cs="Times New Roman"/>
                <w:bCs/>
                <w:sz w:val="18"/>
                <w:szCs w:val="18"/>
                <w:lang w:eastAsia="ru-RU"/>
              </w:rPr>
              <w:t>01</w:t>
            </w:r>
          </w:p>
        </w:tc>
        <w:tc>
          <w:tcPr>
            <w:tcW w:w="676" w:type="dxa"/>
            <w:tcBorders>
              <w:top w:val="nil"/>
              <w:left w:val="single" w:sz="6" w:space="0" w:color="auto"/>
              <w:bottom w:val="nil"/>
              <w:right w:val="single" w:sz="6" w:space="0" w:color="auto"/>
            </w:tcBorders>
          </w:tcPr>
          <w:p w:rsidR="000171B3" w:rsidRPr="000171B3" w:rsidRDefault="000171B3" w:rsidP="000171B3">
            <w:pPr>
              <w:widowControl w:val="0"/>
              <w:spacing w:after="0" w:line="240" w:lineRule="auto"/>
              <w:rPr>
                <w:rFonts w:ascii="Times New Roman" w:eastAsia="Times New Roman" w:hAnsi="Times New Roman" w:cs="Times New Roman"/>
                <w:bCs/>
                <w:sz w:val="18"/>
                <w:szCs w:val="18"/>
                <w:lang w:eastAsia="ru-RU"/>
              </w:rPr>
            </w:pPr>
            <w:r w:rsidRPr="000171B3">
              <w:rPr>
                <w:rFonts w:ascii="Times New Roman" w:eastAsia="Times New Roman" w:hAnsi="Times New Roman" w:cs="Times New Roman"/>
                <w:bCs/>
                <w:sz w:val="18"/>
                <w:szCs w:val="18"/>
                <w:lang w:eastAsia="ru-RU"/>
              </w:rPr>
              <w:t>01</w:t>
            </w: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val="uk-UA" w:eastAsia="ru-RU"/>
              </w:rPr>
              <w:t xml:space="preserve">Підприємство  </w:t>
            </w:r>
            <w:r w:rsidRPr="000171B3">
              <w:rPr>
                <w:rFonts w:ascii="Times New Roman" w:eastAsia="Times New Roman" w:hAnsi="Times New Roman" w:cs="Times New Roman"/>
                <w:sz w:val="18"/>
                <w:szCs w:val="18"/>
                <w:lang w:eastAsia="ru-RU"/>
              </w:rPr>
              <w:t xml:space="preserve"> </w:t>
            </w:r>
            <w:r w:rsidRPr="000171B3">
              <w:rPr>
                <w:rFonts w:ascii="Times New Roman" w:eastAsia="Times New Roman" w:hAnsi="Times New Roman" w:cs="Times New Roman"/>
                <w:sz w:val="18"/>
                <w:szCs w:val="18"/>
                <w:u w:val="single"/>
                <w:lang w:eastAsia="ru-RU"/>
              </w:rPr>
              <w:t>ПРИВАТНЕ АКЦІОНЕРНЕ ТОВАРИСТВО  "НОРИНСЬКИЙ ЩЕБЗАВОД"</w:t>
            </w:r>
          </w:p>
        </w:tc>
        <w:tc>
          <w:tcPr>
            <w:tcW w:w="1956"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eastAsia="ru-RU"/>
              </w:rPr>
              <w:t>04865033</w:t>
            </w:r>
          </w:p>
        </w:tc>
      </w:tr>
    </w:tbl>
    <w:p w:rsidR="000171B3" w:rsidRPr="000171B3" w:rsidRDefault="000171B3" w:rsidP="000171B3">
      <w:pPr>
        <w:widowControl w:val="0"/>
        <w:spacing w:after="0" w:line="240" w:lineRule="auto"/>
        <w:jc w:val="center"/>
        <w:rPr>
          <w:rFonts w:ascii="Times New Roman" w:eastAsia="Times New Roman" w:hAnsi="Times New Roman" w:cs="Times New Roman"/>
          <w:b/>
          <w:bCs/>
          <w:lang w:val="uk-UA" w:eastAsia="ru-RU"/>
        </w:rPr>
      </w:pPr>
    </w:p>
    <w:p w:rsidR="000171B3" w:rsidRPr="000171B3" w:rsidRDefault="000171B3" w:rsidP="000171B3">
      <w:pPr>
        <w:widowControl w:val="0"/>
        <w:spacing w:after="0" w:line="240" w:lineRule="auto"/>
        <w:jc w:val="center"/>
        <w:rPr>
          <w:rFonts w:ascii="Times New Roman" w:eastAsia="Times New Roman" w:hAnsi="Times New Roman" w:cs="Times New Roman"/>
          <w:b/>
          <w:bCs/>
          <w:lang w:val="ru-RU" w:eastAsia="ru-RU"/>
        </w:rPr>
      </w:pPr>
      <w:r w:rsidRPr="000171B3">
        <w:rPr>
          <w:rFonts w:ascii="Times New Roman" w:eastAsia="Times New Roman" w:hAnsi="Times New Roman" w:cs="Times New Roman"/>
          <w:b/>
          <w:bCs/>
          <w:lang w:eastAsia="ru-RU"/>
        </w:rPr>
        <w:t>Звіт</w:t>
      </w:r>
      <w:r w:rsidRPr="000171B3">
        <w:rPr>
          <w:rFonts w:ascii="Times New Roman" w:eastAsia="Times New Roman" w:hAnsi="Times New Roman" w:cs="Times New Roman"/>
          <w:b/>
          <w:bCs/>
          <w:lang w:val="uk-UA" w:eastAsia="ru-RU"/>
        </w:rPr>
        <w:t xml:space="preserve"> про рух грошових коштів ( за прямим методом )</w:t>
      </w:r>
    </w:p>
    <w:p w:rsidR="000171B3" w:rsidRPr="000171B3" w:rsidRDefault="000171B3" w:rsidP="000171B3">
      <w:pPr>
        <w:widowControl w:val="0"/>
        <w:spacing w:after="0" w:line="240" w:lineRule="auto"/>
        <w:jc w:val="center"/>
        <w:rPr>
          <w:rFonts w:ascii="Times New Roman" w:eastAsia="Times New Roman" w:hAnsi="Times New Roman" w:cs="Times New Roman"/>
          <w:b/>
          <w:bCs/>
          <w:lang w:val="uk-UA" w:eastAsia="ru-RU"/>
        </w:rPr>
      </w:pPr>
      <w:r w:rsidRPr="000171B3">
        <w:rPr>
          <w:rFonts w:ascii="Times New Roman" w:eastAsia="Times New Roman" w:hAnsi="Times New Roman" w:cs="Times New Roman"/>
          <w:b/>
          <w:bCs/>
          <w:lang w:eastAsia="ru-RU"/>
        </w:rPr>
        <w:t>з</w:t>
      </w:r>
      <w:r w:rsidRPr="000171B3">
        <w:rPr>
          <w:rFonts w:ascii="Times New Roman" w:eastAsia="Times New Roman" w:hAnsi="Times New Roman" w:cs="Times New Roman"/>
          <w:b/>
          <w:bCs/>
          <w:lang w:val="uk-UA" w:eastAsia="ru-RU"/>
        </w:rPr>
        <w:t xml:space="preserve">а </w:t>
      </w:r>
      <w:r w:rsidRPr="000171B3">
        <w:rPr>
          <w:rFonts w:ascii="Times New Roman" w:eastAsia="Times New Roman" w:hAnsi="Times New Roman" w:cs="Times New Roman"/>
          <w:b/>
          <w:bCs/>
          <w:lang w:eastAsia="ru-RU"/>
        </w:rPr>
        <w:t>2020 рік</w:t>
      </w:r>
      <w:r w:rsidRPr="000171B3">
        <w:rPr>
          <w:rFonts w:ascii="Times New Roman" w:eastAsia="Times New Roman" w:hAnsi="Times New Roman" w:cs="Times New Roman"/>
          <w:b/>
          <w:bCs/>
          <w:lang w:val="uk-UA" w:eastAsia="ru-RU"/>
        </w:rPr>
        <w:t xml:space="preserve"> </w:t>
      </w:r>
    </w:p>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Layout w:type="fixed"/>
        <w:tblLook w:val="00A0" w:firstRow="1" w:lastRow="0" w:firstColumn="1" w:lastColumn="0" w:noHBand="0" w:noVBand="0"/>
      </w:tblPr>
      <w:tblGrid>
        <w:gridCol w:w="8613"/>
        <w:gridCol w:w="1134"/>
      </w:tblGrid>
      <w:tr w:rsidR="000171B3" w:rsidRPr="000171B3" w:rsidTr="000000DD">
        <w:trPr>
          <w:jc w:val="right"/>
        </w:trPr>
        <w:tc>
          <w:tcPr>
            <w:tcW w:w="8613" w:type="dxa"/>
            <w:tcBorders>
              <w:right w:val="single" w:sz="4" w:space="0" w:color="auto"/>
            </w:tcBorders>
            <w:vAlign w:val="center"/>
          </w:tcPr>
          <w:p w:rsidR="000171B3" w:rsidRPr="000171B3" w:rsidRDefault="000171B3" w:rsidP="000171B3">
            <w:pPr>
              <w:widowControl w:val="0"/>
              <w:spacing w:after="0" w:line="240" w:lineRule="auto"/>
              <w:rPr>
                <w:rFonts w:ascii="Times New Roman" w:eastAsia="Times New Roman" w:hAnsi="Times New Roman" w:cs="Times New Roman"/>
                <w:lang w:val="ru-RU" w:eastAsia="ru-RU"/>
              </w:rPr>
            </w:pPr>
            <w:r w:rsidRPr="000171B3">
              <w:rPr>
                <w:rFonts w:ascii="Times New Roman" w:eastAsia="Times New Roman" w:hAnsi="Times New Roman" w:cs="Times New Roman"/>
                <w:lang w:val="uk-UA" w:eastAsia="ru-RU"/>
              </w:rPr>
              <w:t xml:space="preserve">                                                                    </w:t>
            </w:r>
            <w:r w:rsidRPr="000171B3">
              <w:rPr>
                <w:rFonts w:ascii="Times New Roman" w:eastAsia="Times New Roman" w:hAnsi="Times New Roman" w:cs="Times New Roman"/>
                <w:lang w:eastAsia="ru-RU"/>
              </w:rPr>
              <w:t>Форма № 3</w:t>
            </w:r>
            <w:r w:rsidRPr="000171B3">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keepNext/>
              <w:keepLines/>
              <w:widowControl w:val="0"/>
              <w:suppressAutoHyphens/>
              <w:spacing w:after="0" w:line="240" w:lineRule="auto"/>
              <w:rPr>
                <w:rFonts w:ascii="Times New Roman" w:eastAsia="Times New Roman" w:hAnsi="Times New Roman" w:cs="Times New Roman"/>
                <w:lang w:eastAsia="ru-RU"/>
              </w:rPr>
            </w:pPr>
            <w:r w:rsidRPr="000171B3">
              <w:rPr>
                <w:rFonts w:ascii="Times New Roman" w:eastAsia="Times New Roman" w:hAnsi="Times New Roman" w:cs="Times New Roman"/>
                <w:lang w:eastAsia="ru-RU"/>
              </w:rPr>
              <w:t>1801004</w:t>
            </w:r>
          </w:p>
        </w:tc>
      </w:tr>
    </w:tbl>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ru-RU" w:eastAsia="ru-RU"/>
        </w:rPr>
      </w:pPr>
    </w:p>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171B3" w:rsidRPr="000171B3" w:rsidTr="000000DD">
        <w:tc>
          <w:tcPr>
            <w:tcW w:w="5107"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keepNext/>
              <w:spacing w:after="0" w:line="240" w:lineRule="auto"/>
              <w:jc w:val="center"/>
              <w:outlineLvl w:val="0"/>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За</w:t>
            </w:r>
            <w:r w:rsidRPr="000171B3">
              <w:rPr>
                <w:rFonts w:ascii="Times New Roman" w:eastAsia="Times New Roman" w:hAnsi="Times New Roman" w:cs="Times New Roman"/>
                <w:b/>
                <w:bCs/>
                <w:sz w:val="20"/>
                <w:szCs w:val="20"/>
                <w:lang w:val="ru-RU" w:eastAsia="ru-RU"/>
              </w:rPr>
              <w:t xml:space="preserve"> звітн</w:t>
            </w:r>
            <w:r w:rsidRPr="000171B3">
              <w:rPr>
                <w:rFonts w:ascii="Times New Roman" w:eastAsia="Times New Roman" w:hAnsi="Times New Roman" w:cs="Times New Roman"/>
                <w:b/>
                <w:bCs/>
                <w:sz w:val="20"/>
                <w:szCs w:val="20"/>
                <w:lang w:val="uk-UA" w:eastAsia="ru-RU"/>
              </w:rPr>
              <w:t>ий</w:t>
            </w:r>
            <w:r w:rsidRPr="000171B3">
              <w:rPr>
                <w:rFonts w:ascii="Times New Roman" w:eastAsia="Times New Roman" w:hAnsi="Times New Roman" w:cs="Times New Roman"/>
                <w:b/>
                <w:bCs/>
                <w:sz w:val="20"/>
                <w:szCs w:val="20"/>
                <w:lang w:val="ru-RU" w:eastAsia="ru-RU"/>
              </w:rPr>
              <w:t xml:space="preserve"> </w:t>
            </w:r>
            <w:r w:rsidRPr="000171B3">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color w:val="000000"/>
                <w:sz w:val="20"/>
                <w:szCs w:val="20"/>
                <w:lang w:val="uk-UA" w:eastAsia="ru-RU"/>
              </w:rPr>
              <w:t>За аналогічний</w:t>
            </w:r>
            <w:r w:rsidRPr="000171B3">
              <w:rPr>
                <w:rFonts w:ascii="Times New Roman" w:eastAsia="Times New Roman" w:hAnsi="Times New Roman" w:cs="Times New Roman"/>
                <w:b/>
                <w:color w:val="000000"/>
                <w:sz w:val="20"/>
                <w:szCs w:val="20"/>
                <w:lang w:val="uk-UA" w:eastAsia="ru-RU"/>
              </w:rPr>
              <w:br/>
              <w:t>період попереднього року</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 Рух коштів у результаті операційної діяльності</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Надходження від:</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1413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9312</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246</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1773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3878</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102</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188</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Витрачання на оплату:</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(2399)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(8839)</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(3527)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(3377)</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(1011)</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(605)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(439)</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Зобов'язання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(105)</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Зобов'язання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(526)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(334)</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(1661)</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(262)</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-1863</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II. Рух коштів у результаті інвестиційної діяльності</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Надходження від реалізації:</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Надходження від отриманих:</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Витрачання на придбання:</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III. Рух коштів у результаті фінансової діяльності</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Надходження від:</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2300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Витрачання на:</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3743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2300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440</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463</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r>
      <w:tr w:rsidR="000171B3" w:rsidRPr="000171B3" w:rsidTr="000000DD">
        <w:tc>
          <w:tcPr>
            <w:tcW w:w="5107"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903</w:t>
            </w: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171B3">
        <w:rPr>
          <w:rFonts w:ascii="Courier New" w:eastAsia="Times New Roman" w:hAnsi="Courier New" w:cs="Courier New"/>
          <w:sz w:val="20"/>
          <w:szCs w:val="20"/>
          <w:lang w:eastAsia="ru-RU"/>
        </w:rPr>
        <w:lastRenderedPageBreak/>
        <w:t>Чистий рух коштiв вiд операцiйної дiяльностi за звiтний перiод  складає (-4207) тис.грн.,чистий рух коштiв вiд iнвестицiйної  дiяльностi за звiтний перiод  складає 6 тис.грн., чистий рух коштiв вiд фiнансової дiяльностi за звiтний перiод  складає 4212 тис.грн., чистий рух грошових коштiв за звiтний перiод складає (-458) тис.грн.</w:t>
      </w: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031" w:type="dxa"/>
        <w:tblLook w:val="01E0" w:firstRow="1" w:lastRow="1" w:firstColumn="1" w:lastColumn="1" w:noHBand="0" w:noVBand="0"/>
      </w:tblPr>
      <w:tblGrid>
        <w:gridCol w:w="3085"/>
        <w:gridCol w:w="2623"/>
        <w:gridCol w:w="4323"/>
      </w:tblGrid>
      <w:tr w:rsidR="000171B3" w:rsidRPr="000171B3" w:rsidTr="000000DD">
        <w:tc>
          <w:tcPr>
            <w:tcW w:w="3085"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Генеральний директор</w:t>
            </w:r>
          </w:p>
        </w:tc>
        <w:tc>
          <w:tcPr>
            <w:tcW w:w="2623"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20"/>
                <w:szCs w:val="20"/>
                <w:lang w:eastAsia="ru-RU"/>
              </w:rPr>
              <w:t>________________</w:t>
            </w:r>
          </w:p>
        </w:tc>
        <w:tc>
          <w:tcPr>
            <w:tcW w:w="432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Гулий Олександр Вiкторович</w:t>
            </w:r>
          </w:p>
        </w:tc>
      </w:tr>
      <w:tr w:rsidR="000171B3" w:rsidRPr="000171B3" w:rsidTr="000000DD">
        <w:tc>
          <w:tcPr>
            <w:tcW w:w="3085"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623"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16"/>
                <w:szCs w:val="16"/>
                <w:lang w:eastAsia="ru-RU"/>
              </w:rPr>
              <w:t>(</w:t>
            </w:r>
            <w:r w:rsidRPr="000171B3">
              <w:rPr>
                <w:rFonts w:ascii="Times New Roman" w:eastAsia="Times New Roman" w:hAnsi="Times New Roman" w:cs="Times New Roman"/>
                <w:b/>
                <w:color w:val="000000"/>
                <w:sz w:val="16"/>
                <w:szCs w:val="16"/>
                <w:lang w:val="ru-RU" w:eastAsia="ru-RU"/>
              </w:rPr>
              <w:t>підпис</w:t>
            </w:r>
            <w:r w:rsidRPr="000171B3">
              <w:rPr>
                <w:rFonts w:ascii="Times New Roman" w:eastAsia="Times New Roman" w:hAnsi="Times New Roman" w:cs="Times New Roman"/>
                <w:b/>
                <w:color w:val="000000"/>
                <w:sz w:val="16"/>
                <w:szCs w:val="16"/>
                <w:lang w:eastAsia="ru-RU"/>
              </w:rPr>
              <w:t>)</w:t>
            </w:r>
          </w:p>
        </w:tc>
        <w:tc>
          <w:tcPr>
            <w:tcW w:w="432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r w:rsidR="000171B3" w:rsidRPr="000171B3" w:rsidTr="000000DD">
        <w:tc>
          <w:tcPr>
            <w:tcW w:w="3085"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623"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p>
        </w:tc>
        <w:tc>
          <w:tcPr>
            <w:tcW w:w="432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r w:rsidR="000171B3" w:rsidRPr="000171B3" w:rsidTr="000000DD">
        <w:tc>
          <w:tcPr>
            <w:tcW w:w="3085"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val="ru-RU" w:eastAsia="ru-RU"/>
              </w:rPr>
              <w:t>Головний бухгалтер</w:t>
            </w:r>
            <w:r w:rsidRPr="000171B3">
              <w:rPr>
                <w:rFonts w:ascii="Times New Roman" w:eastAsia="Times New Roman" w:hAnsi="Times New Roman" w:cs="Times New Roman"/>
                <w:b/>
                <w:color w:val="000000"/>
                <w:sz w:val="20"/>
                <w:szCs w:val="20"/>
                <w:lang w:val="ru-RU" w:eastAsia="ru-RU"/>
              </w:rPr>
              <w:t xml:space="preserve"> </w:t>
            </w:r>
            <w:r w:rsidRPr="000171B3">
              <w:rPr>
                <w:rFonts w:ascii="Times New Roman" w:eastAsia="Times New Roman" w:hAnsi="Times New Roman" w:cs="Times New Roman"/>
                <w:b/>
                <w:color w:val="000000"/>
                <w:sz w:val="20"/>
                <w:szCs w:val="20"/>
                <w:lang w:val="uk-UA" w:eastAsia="ru-RU"/>
              </w:rPr>
              <w:t xml:space="preserve">   </w:t>
            </w:r>
          </w:p>
        </w:tc>
        <w:tc>
          <w:tcPr>
            <w:tcW w:w="2623"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20"/>
                <w:szCs w:val="20"/>
                <w:lang w:eastAsia="ru-RU"/>
              </w:rPr>
              <w:t>________________</w:t>
            </w:r>
          </w:p>
        </w:tc>
        <w:tc>
          <w:tcPr>
            <w:tcW w:w="432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Вєклiч Свiтлана Володимирiвна</w:t>
            </w:r>
          </w:p>
        </w:tc>
      </w:tr>
      <w:tr w:rsidR="000171B3" w:rsidRPr="000171B3" w:rsidTr="000000DD">
        <w:tc>
          <w:tcPr>
            <w:tcW w:w="3085"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623"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16"/>
                <w:szCs w:val="16"/>
                <w:lang w:eastAsia="ru-RU"/>
              </w:rPr>
              <w:t>(</w:t>
            </w:r>
            <w:r w:rsidRPr="000171B3">
              <w:rPr>
                <w:rFonts w:ascii="Times New Roman" w:eastAsia="Times New Roman" w:hAnsi="Times New Roman" w:cs="Times New Roman"/>
                <w:b/>
                <w:color w:val="000000"/>
                <w:sz w:val="16"/>
                <w:szCs w:val="16"/>
                <w:lang w:val="ru-RU" w:eastAsia="ru-RU"/>
              </w:rPr>
              <w:t>підпис</w:t>
            </w:r>
            <w:r w:rsidRPr="000171B3">
              <w:rPr>
                <w:rFonts w:ascii="Times New Roman" w:eastAsia="Times New Roman" w:hAnsi="Times New Roman" w:cs="Times New Roman"/>
                <w:b/>
                <w:color w:val="000000"/>
                <w:sz w:val="16"/>
                <w:szCs w:val="16"/>
                <w:lang w:eastAsia="ru-RU"/>
              </w:rPr>
              <w:t>)</w:t>
            </w:r>
          </w:p>
        </w:tc>
        <w:tc>
          <w:tcPr>
            <w:tcW w:w="4323"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Default="000171B3">
      <w:pPr>
        <w:sectPr w:rsidR="000171B3" w:rsidSect="000171B3">
          <w:pgSz w:w="11906" w:h="16838"/>
          <w:pgMar w:top="363" w:right="567" w:bottom="363" w:left="1417" w:header="708" w:footer="708" w:gutter="0"/>
          <w:cols w:space="708"/>
          <w:docGrid w:linePitch="360"/>
        </w:sect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Коди</w:t>
            </w: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171B3" w:rsidRPr="000171B3" w:rsidRDefault="000171B3" w:rsidP="000171B3">
            <w:pPr>
              <w:widowControl w:val="0"/>
              <w:spacing w:after="0" w:line="240" w:lineRule="auto"/>
              <w:jc w:val="center"/>
              <w:rPr>
                <w:rFonts w:ascii="Times New Roman" w:eastAsia="Times New Roman" w:hAnsi="Times New Roman" w:cs="Times New Roman"/>
                <w:sz w:val="16"/>
                <w:szCs w:val="16"/>
                <w:lang w:val="ru-RU" w:eastAsia="ru-RU"/>
              </w:rPr>
            </w:pPr>
            <w:r w:rsidRPr="000171B3">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eastAsia="ru-RU"/>
              </w:rPr>
              <w:t>2021</w:t>
            </w:r>
          </w:p>
        </w:tc>
        <w:tc>
          <w:tcPr>
            <w:tcW w:w="676" w:type="dxa"/>
            <w:tcBorders>
              <w:top w:val="nil"/>
              <w:left w:val="single" w:sz="6" w:space="0" w:color="auto"/>
              <w:bottom w:val="nil"/>
              <w:right w:val="single" w:sz="6" w:space="0" w:color="auto"/>
            </w:tcBorders>
          </w:tcPr>
          <w:p w:rsidR="000171B3" w:rsidRPr="000171B3" w:rsidRDefault="000171B3" w:rsidP="000171B3">
            <w:pPr>
              <w:widowControl w:val="0"/>
              <w:spacing w:after="0" w:line="240" w:lineRule="auto"/>
              <w:rPr>
                <w:rFonts w:ascii="Times New Roman" w:eastAsia="Times New Roman" w:hAnsi="Times New Roman" w:cs="Times New Roman"/>
                <w:bCs/>
                <w:sz w:val="18"/>
                <w:szCs w:val="18"/>
                <w:lang w:eastAsia="ru-RU"/>
              </w:rPr>
            </w:pPr>
            <w:r w:rsidRPr="000171B3">
              <w:rPr>
                <w:rFonts w:ascii="Times New Roman" w:eastAsia="Times New Roman" w:hAnsi="Times New Roman" w:cs="Times New Roman"/>
                <w:bCs/>
                <w:sz w:val="18"/>
                <w:szCs w:val="18"/>
                <w:lang w:eastAsia="ru-RU"/>
              </w:rPr>
              <w:t>01</w:t>
            </w:r>
          </w:p>
        </w:tc>
        <w:tc>
          <w:tcPr>
            <w:tcW w:w="676" w:type="dxa"/>
            <w:tcBorders>
              <w:top w:val="nil"/>
              <w:left w:val="single" w:sz="6" w:space="0" w:color="auto"/>
              <w:bottom w:val="nil"/>
              <w:right w:val="single" w:sz="6" w:space="0" w:color="auto"/>
            </w:tcBorders>
          </w:tcPr>
          <w:p w:rsidR="000171B3" w:rsidRPr="000171B3" w:rsidRDefault="000171B3" w:rsidP="000171B3">
            <w:pPr>
              <w:widowControl w:val="0"/>
              <w:spacing w:after="0" w:line="240" w:lineRule="auto"/>
              <w:rPr>
                <w:rFonts w:ascii="Times New Roman" w:eastAsia="Times New Roman" w:hAnsi="Times New Roman" w:cs="Times New Roman"/>
                <w:bCs/>
                <w:sz w:val="18"/>
                <w:szCs w:val="18"/>
                <w:lang w:eastAsia="ru-RU"/>
              </w:rPr>
            </w:pPr>
            <w:r w:rsidRPr="000171B3">
              <w:rPr>
                <w:rFonts w:ascii="Times New Roman" w:eastAsia="Times New Roman" w:hAnsi="Times New Roman" w:cs="Times New Roman"/>
                <w:bCs/>
                <w:sz w:val="18"/>
                <w:szCs w:val="18"/>
                <w:lang w:eastAsia="ru-RU"/>
              </w:rPr>
              <w:t>01</w:t>
            </w:r>
          </w:p>
        </w:tc>
      </w:tr>
      <w:tr w:rsidR="000171B3" w:rsidRPr="000171B3" w:rsidTr="000000DD">
        <w:tc>
          <w:tcPr>
            <w:tcW w:w="6082" w:type="dxa"/>
          </w:tcPr>
          <w:p w:rsidR="000171B3" w:rsidRPr="000171B3" w:rsidRDefault="000171B3" w:rsidP="000171B3">
            <w:pPr>
              <w:widowControl w:val="0"/>
              <w:spacing w:after="0" w:line="240" w:lineRule="auto"/>
              <w:rPr>
                <w:rFonts w:ascii="Times New Roman" w:eastAsia="Times New Roman" w:hAnsi="Times New Roman" w:cs="Times New Roman"/>
                <w:sz w:val="20"/>
                <w:szCs w:val="20"/>
                <w:lang w:eastAsia="ru-RU"/>
              </w:rPr>
            </w:pPr>
            <w:r w:rsidRPr="000171B3">
              <w:rPr>
                <w:rFonts w:ascii="Times New Roman" w:eastAsia="Times New Roman" w:hAnsi="Times New Roman" w:cs="Times New Roman"/>
                <w:sz w:val="20"/>
                <w:szCs w:val="20"/>
                <w:lang w:val="uk-UA" w:eastAsia="ru-RU"/>
              </w:rPr>
              <w:t xml:space="preserve">Підприємство  </w:t>
            </w:r>
            <w:r w:rsidRPr="000171B3">
              <w:rPr>
                <w:rFonts w:ascii="Times New Roman" w:eastAsia="Times New Roman" w:hAnsi="Times New Roman" w:cs="Times New Roman"/>
                <w:sz w:val="20"/>
                <w:szCs w:val="20"/>
                <w:lang w:eastAsia="ru-RU"/>
              </w:rPr>
              <w:t xml:space="preserve"> </w:t>
            </w:r>
            <w:r w:rsidRPr="000171B3">
              <w:rPr>
                <w:rFonts w:ascii="Times New Roman" w:eastAsia="Times New Roman" w:hAnsi="Times New Roman" w:cs="Times New Roman"/>
                <w:sz w:val="20"/>
                <w:szCs w:val="20"/>
                <w:u w:val="single"/>
                <w:lang w:eastAsia="ru-RU"/>
              </w:rPr>
              <w:t>ПРИВАТНЕ АКЦІОНЕРНЕ ТОВАРИСТВО  "НОРИНСЬКИЙ ЩЕБЗАВОД"</w:t>
            </w:r>
          </w:p>
        </w:tc>
        <w:tc>
          <w:tcPr>
            <w:tcW w:w="1956" w:type="dxa"/>
          </w:tcPr>
          <w:p w:rsidR="000171B3" w:rsidRPr="000171B3" w:rsidRDefault="000171B3" w:rsidP="000171B3">
            <w:pPr>
              <w:widowControl w:val="0"/>
              <w:spacing w:after="0" w:line="240" w:lineRule="auto"/>
              <w:rPr>
                <w:rFonts w:ascii="Times New Roman" w:eastAsia="Times New Roman" w:hAnsi="Times New Roman" w:cs="Times New Roman"/>
                <w:sz w:val="18"/>
                <w:szCs w:val="18"/>
                <w:lang w:val="ru-RU" w:eastAsia="ru-RU"/>
              </w:rPr>
            </w:pPr>
            <w:r w:rsidRPr="000171B3">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171B3" w:rsidRPr="000171B3" w:rsidRDefault="000171B3" w:rsidP="000171B3">
            <w:pPr>
              <w:widowControl w:val="0"/>
              <w:spacing w:after="0" w:line="240" w:lineRule="auto"/>
              <w:jc w:val="center"/>
              <w:rPr>
                <w:rFonts w:ascii="Times New Roman" w:eastAsia="Times New Roman" w:hAnsi="Times New Roman" w:cs="Times New Roman"/>
                <w:sz w:val="18"/>
                <w:szCs w:val="18"/>
                <w:lang w:eastAsia="ru-RU"/>
              </w:rPr>
            </w:pPr>
            <w:r w:rsidRPr="000171B3">
              <w:rPr>
                <w:rFonts w:ascii="Times New Roman" w:eastAsia="Times New Roman" w:hAnsi="Times New Roman" w:cs="Times New Roman"/>
                <w:sz w:val="18"/>
                <w:szCs w:val="18"/>
                <w:lang w:eastAsia="ru-RU"/>
              </w:rPr>
              <w:t>04865033</w:t>
            </w:r>
          </w:p>
        </w:tc>
      </w:tr>
    </w:tbl>
    <w:p w:rsidR="000171B3" w:rsidRPr="000171B3" w:rsidRDefault="000171B3" w:rsidP="000171B3">
      <w:pPr>
        <w:widowControl w:val="0"/>
        <w:spacing w:after="0" w:line="240" w:lineRule="auto"/>
        <w:jc w:val="center"/>
        <w:rPr>
          <w:rFonts w:ascii="Times New Roman" w:eastAsia="Times New Roman" w:hAnsi="Times New Roman" w:cs="Times New Roman"/>
          <w:b/>
          <w:bCs/>
          <w:lang w:val="uk-UA" w:eastAsia="ru-RU"/>
        </w:rPr>
      </w:pPr>
    </w:p>
    <w:p w:rsidR="000171B3" w:rsidRPr="000171B3" w:rsidRDefault="000171B3" w:rsidP="000171B3">
      <w:pPr>
        <w:widowControl w:val="0"/>
        <w:spacing w:after="0" w:line="240" w:lineRule="auto"/>
        <w:jc w:val="center"/>
        <w:rPr>
          <w:rFonts w:ascii="Times New Roman" w:eastAsia="Times New Roman" w:hAnsi="Times New Roman" w:cs="Times New Roman"/>
          <w:b/>
          <w:bCs/>
          <w:lang w:val="ru-RU" w:eastAsia="ru-RU"/>
        </w:rPr>
      </w:pPr>
      <w:r w:rsidRPr="000171B3">
        <w:rPr>
          <w:rFonts w:ascii="Times New Roman" w:eastAsia="Times New Roman" w:hAnsi="Times New Roman" w:cs="Times New Roman"/>
          <w:b/>
          <w:bCs/>
          <w:lang w:eastAsia="ru-RU"/>
        </w:rPr>
        <w:t>Звіт</w:t>
      </w:r>
      <w:r w:rsidRPr="000171B3">
        <w:rPr>
          <w:rFonts w:ascii="Times New Roman" w:eastAsia="Times New Roman" w:hAnsi="Times New Roman" w:cs="Times New Roman"/>
          <w:b/>
          <w:bCs/>
          <w:lang w:val="uk-UA" w:eastAsia="ru-RU"/>
        </w:rPr>
        <w:t xml:space="preserve"> про власний капітал</w:t>
      </w:r>
    </w:p>
    <w:p w:rsidR="000171B3" w:rsidRPr="000171B3" w:rsidRDefault="000171B3" w:rsidP="000171B3">
      <w:pPr>
        <w:widowControl w:val="0"/>
        <w:spacing w:after="0" w:line="240" w:lineRule="auto"/>
        <w:jc w:val="center"/>
        <w:rPr>
          <w:rFonts w:ascii="Times New Roman" w:eastAsia="Times New Roman" w:hAnsi="Times New Roman" w:cs="Times New Roman"/>
          <w:b/>
          <w:bCs/>
          <w:lang w:val="uk-UA" w:eastAsia="ru-RU"/>
        </w:rPr>
      </w:pPr>
      <w:r w:rsidRPr="000171B3">
        <w:rPr>
          <w:rFonts w:ascii="Times New Roman" w:eastAsia="Times New Roman" w:hAnsi="Times New Roman" w:cs="Times New Roman"/>
          <w:b/>
          <w:bCs/>
          <w:lang w:eastAsia="ru-RU"/>
        </w:rPr>
        <w:t>з</w:t>
      </w:r>
      <w:r w:rsidRPr="000171B3">
        <w:rPr>
          <w:rFonts w:ascii="Times New Roman" w:eastAsia="Times New Roman" w:hAnsi="Times New Roman" w:cs="Times New Roman"/>
          <w:b/>
          <w:bCs/>
          <w:lang w:val="uk-UA" w:eastAsia="ru-RU"/>
        </w:rPr>
        <w:t xml:space="preserve">а </w:t>
      </w:r>
      <w:r w:rsidRPr="000171B3">
        <w:rPr>
          <w:rFonts w:ascii="Times New Roman" w:eastAsia="Times New Roman" w:hAnsi="Times New Roman" w:cs="Times New Roman"/>
          <w:b/>
          <w:bCs/>
          <w:lang w:eastAsia="ru-RU"/>
        </w:rPr>
        <w:t>2020 рік</w:t>
      </w:r>
      <w:r w:rsidRPr="000171B3">
        <w:rPr>
          <w:rFonts w:ascii="Times New Roman" w:eastAsia="Times New Roman" w:hAnsi="Times New Roman" w:cs="Times New Roman"/>
          <w:b/>
          <w:bCs/>
          <w:lang w:val="uk-UA" w:eastAsia="ru-RU"/>
        </w:rPr>
        <w:t xml:space="preserve"> </w:t>
      </w:r>
    </w:p>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Layout w:type="fixed"/>
        <w:tblLook w:val="00A0" w:firstRow="1" w:lastRow="0" w:firstColumn="1" w:lastColumn="0" w:noHBand="0" w:noVBand="0"/>
      </w:tblPr>
      <w:tblGrid>
        <w:gridCol w:w="8613"/>
        <w:gridCol w:w="1134"/>
      </w:tblGrid>
      <w:tr w:rsidR="000171B3" w:rsidRPr="000171B3" w:rsidTr="000000DD">
        <w:trPr>
          <w:jc w:val="right"/>
        </w:trPr>
        <w:tc>
          <w:tcPr>
            <w:tcW w:w="8613" w:type="dxa"/>
            <w:tcBorders>
              <w:right w:val="single" w:sz="4" w:space="0" w:color="auto"/>
            </w:tcBorders>
            <w:vAlign w:val="center"/>
          </w:tcPr>
          <w:p w:rsidR="000171B3" w:rsidRPr="000171B3" w:rsidRDefault="000171B3" w:rsidP="000171B3">
            <w:pPr>
              <w:widowControl w:val="0"/>
              <w:spacing w:after="0" w:line="240" w:lineRule="auto"/>
              <w:rPr>
                <w:rFonts w:ascii="Times New Roman" w:eastAsia="Times New Roman" w:hAnsi="Times New Roman" w:cs="Times New Roman"/>
                <w:lang w:val="ru-RU" w:eastAsia="ru-RU"/>
              </w:rPr>
            </w:pPr>
            <w:r w:rsidRPr="000171B3">
              <w:rPr>
                <w:rFonts w:ascii="Times New Roman" w:eastAsia="Times New Roman" w:hAnsi="Times New Roman" w:cs="Times New Roman"/>
                <w:lang w:val="uk-UA" w:eastAsia="ru-RU"/>
              </w:rPr>
              <w:t xml:space="preserve">                                                                    </w:t>
            </w:r>
            <w:r w:rsidRPr="000171B3">
              <w:rPr>
                <w:rFonts w:ascii="Times New Roman" w:eastAsia="Times New Roman" w:hAnsi="Times New Roman" w:cs="Times New Roman"/>
                <w:lang w:eastAsia="ru-RU"/>
              </w:rPr>
              <w:t>Форма № 4</w:t>
            </w:r>
            <w:r w:rsidRPr="000171B3">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171B3" w:rsidRPr="000171B3" w:rsidRDefault="000171B3" w:rsidP="000171B3">
            <w:pPr>
              <w:keepNext/>
              <w:keepLines/>
              <w:widowControl w:val="0"/>
              <w:suppressAutoHyphens/>
              <w:spacing w:after="0" w:line="240" w:lineRule="auto"/>
              <w:rPr>
                <w:rFonts w:ascii="Times New Roman" w:eastAsia="Times New Roman" w:hAnsi="Times New Roman" w:cs="Times New Roman"/>
                <w:lang w:eastAsia="ru-RU"/>
              </w:rPr>
            </w:pPr>
            <w:r w:rsidRPr="000171B3">
              <w:rPr>
                <w:rFonts w:ascii="Times New Roman" w:eastAsia="Times New Roman" w:hAnsi="Times New Roman" w:cs="Times New Roman"/>
                <w:lang w:eastAsia="ru-RU"/>
              </w:rPr>
              <w:t>1801005</w:t>
            </w:r>
          </w:p>
        </w:tc>
      </w:tr>
    </w:tbl>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ru-RU" w:eastAsia="ru-RU"/>
        </w:rPr>
      </w:pPr>
    </w:p>
    <w:p w:rsidR="000171B3" w:rsidRPr="000171B3" w:rsidRDefault="000171B3" w:rsidP="000171B3">
      <w:pPr>
        <w:widowControl w:val="0"/>
        <w:spacing w:after="0" w:line="240" w:lineRule="auto"/>
        <w:jc w:val="center"/>
        <w:rPr>
          <w:rFonts w:ascii="Times New Roman" w:eastAsia="Times New Roman" w:hAnsi="Times New Roman" w:cs="Times New Roman"/>
          <w:b/>
          <w:bCs/>
          <w:sz w:val="10"/>
          <w:szCs w:val="10"/>
          <w:lang w:val="uk-UA"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0171B3" w:rsidRPr="000171B3" w:rsidTr="000000DD">
        <w:trPr>
          <w:trHeight w:val="345"/>
        </w:trPr>
        <w:tc>
          <w:tcPr>
            <w:tcW w:w="2506" w:type="dxa"/>
            <w:tcBorders>
              <w:left w:val="single" w:sz="6" w:space="0" w:color="auto"/>
              <w:bottom w:val="single" w:sz="6" w:space="0" w:color="auto"/>
              <w:right w:val="single" w:sz="6" w:space="0" w:color="auto"/>
            </w:tcBorders>
            <w:vAlign w:val="center"/>
          </w:tcPr>
          <w:p w:rsidR="000171B3" w:rsidRPr="000171B3" w:rsidRDefault="000171B3" w:rsidP="000171B3">
            <w:pPr>
              <w:keepNext/>
              <w:spacing w:after="0" w:line="240" w:lineRule="auto"/>
              <w:jc w:val="center"/>
              <w:outlineLvl w:val="0"/>
              <w:rPr>
                <w:rFonts w:ascii="Times New Roman" w:eastAsia="Times New Roman" w:hAnsi="Times New Roman" w:cs="Times New Roman"/>
                <w:b/>
                <w:bCs/>
                <w:sz w:val="20"/>
                <w:szCs w:val="20"/>
                <w:lang w:val="uk-UA" w:eastAsia="ru-RU"/>
              </w:rPr>
            </w:pPr>
            <w:r w:rsidRPr="000171B3">
              <w:rPr>
                <w:rFonts w:ascii="Times New Roman CYR" w:eastAsia="Times New Roman" w:hAnsi="Times New Roman CYR" w:cs="Times New Roman CYR"/>
                <w:b/>
                <w:bCs/>
                <w:sz w:val="20"/>
                <w:szCs w:val="20"/>
                <w:lang w:val="uk-UA" w:eastAsia="ru-RU"/>
              </w:rPr>
              <w:t>Стаття</w:t>
            </w:r>
          </w:p>
        </w:tc>
        <w:tc>
          <w:tcPr>
            <w:tcW w:w="630" w:type="dxa"/>
            <w:tcBorders>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val="uk-UA" w:eastAsia="ru-RU"/>
              </w:rPr>
              <w:t>Зареєст-рований (пайовий)</w:t>
            </w:r>
          </w:p>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color w:val="000000"/>
                <w:sz w:val="20"/>
                <w:szCs w:val="20"/>
                <w:lang w:val="uk-UA"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color w:val="000000"/>
                <w:sz w:val="20"/>
                <w:szCs w:val="20"/>
                <w:lang w:val="uk-UA"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val="uk-UA"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color w:val="000000"/>
                <w:sz w:val="20"/>
                <w:szCs w:val="20"/>
                <w:lang w:val="uk-UA"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val="uk-UA" w:eastAsia="ru-RU"/>
              </w:rPr>
              <w:t>Нероз-</w:t>
            </w:r>
          </w:p>
          <w:p w:rsidR="000171B3" w:rsidRPr="000171B3" w:rsidRDefault="000171B3" w:rsidP="000171B3">
            <w:pPr>
              <w:widowControl w:val="0"/>
              <w:spacing w:after="0" w:line="240" w:lineRule="auto"/>
              <w:jc w:val="center"/>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val="uk-UA" w:eastAsia="ru-RU"/>
              </w:rPr>
              <w:t>поділе-</w:t>
            </w:r>
          </w:p>
          <w:p w:rsidR="000171B3" w:rsidRPr="000171B3" w:rsidRDefault="000171B3" w:rsidP="000171B3">
            <w:pPr>
              <w:widowControl w:val="0"/>
              <w:spacing w:after="0"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color w:val="000000"/>
                <w:sz w:val="20"/>
                <w:szCs w:val="20"/>
                <w:lang w:val="uk-UA" w:eastAsia="ru-RU"/>
              </w:rPr>
              <w:t>ний прибуток</w:t>
            </w:r>
            <w:r w:rsidRPr="000171B3">
              <w:rPr>
                <w:rFonts w:ascii="Times New Roman" w:eastAsia="Times New Roman" w:hAnsi="Times New Roman" w:cs="Times New Roman"/>
                <w:b/>
                <w:lang w:val="ru-RU" w:eastAsia="ru-RU"/>
              </w:rPr>
              <w:t xml:space="preserve"> </w:t>
            </w:r>
            <w:r w:rsidRPr="000171B3">
              <w:rPr>
                <w:rFonts w:ascii="Times New Roman" w:eastAsia="Times New Roman" w:hAnsi="Times New Roman" w:cs="Times New Roman"/>
                <w:b/>
                <w:color w:val="000000"/>
                <w:sz w:val="20"/>
                <w:szCs w:val="20"/>
                <w:lang w:val="uk-UA"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color w:val="000000"/>
                <w:sz w:val="20"/>
                <w:szCs w:val="20"/>
                <w:lang w:val="uk-UA"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val="uk-UA" w:eastAsia="ru-RU"/>
              </w:rPr>
              <w:t>Вилу</w:t>
            </w:r>
            <w:r w:rsidRPr="000171B3">
              <w:rPr>
                <w:rFonts w:ascii="Times New Roman" w:eastAsia="Times New Roman" w:hAnsi="Times New Roman" w:cs="Times New Roman"/>
                <w:b/>
                <w:color w:val="000000"/>
                <w:sz w:val="20"/>
                <w:szCs w:val="20"/>
                <w:lang w:eastAsia="ru-RU"/>
              </w:rPr>
              <w:t>-</w:t>
            </w:r>
            <w:r w:rsidRPr="000171B3">
              <w:rPr>
                <w:rFonts w:ascii="Times New Roman" w:eastAsia="Times New Roman" w:hAnsi="Times New Roman" w:cs="Times New Roman"/>
                <w:b/>
                <w:color w:val="000000"/>
                <w:sz w:val="20"/>
                <w:szCs w:val="20"/>
                <w:lang w:val="uk-UA" w:eastAsia="ru-RU"/>
              </w:rPr>
              <w:t>чений капітал</w:t>
            </w:r>
          </w:p>
        </w:tc>
        <w:tc>
          <w:tcPr>
            <w:tcW w:w="898" w:type="dxa"/>
            <w:tcBorders>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val="uk-UA" w:eastAsia="ru-RU"/>
              </w:rPr>
              <w:t>Всього</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ru-RU" w:eastAsia="ru-RU"/>
              </w:rPr>
            </w:pPr>
            <w:r w:rsidRPr="000171B3">
              <w:rPr>
                <w:rFonts w:ascii="Times New Roman" w:eastAsia="Times New Roman" w:hAnsi="Times New Roman" w:cs="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
                <w:bCs/>
                <w:sz w:val="20"/>
                <w:szCs w:val="20"/>
                <w:lang w:val="uk-UA" w:eastAsia="ru-RU"/>
              </w:rPr>
            </w:pPr>
            <w:r w:rsidRPr="000171B3">
              <w:rPr>
                <w:rFonts w:ascii="Times New Roman" w:eastAsia="Times New Roman" w:hAnsi="Times New Roman" w:cs="Times New Roman"/>
                <w:b/>
                <w:bCs/>
                <w:sz w:val="20"/>
                <w:szCs w:val="20"/>
                <w:lang w:val="uk-UA" w:eastAsia="ru-RU"/>
              </w:rPr>
              <w:t>10</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160588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-172011</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-11423</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Коригування:</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1973</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1973</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160588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-170038</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-9450</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12503</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12503</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Розподіл прибутку:</w:t>
            </w:r>
          </w:p>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12503</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12503</w:t>
            </w:r>
          </w:p>
        </w:tc>
      </w:tr>
      <w:tr w:rsidR="000171B3" w:rsidRPr="000171B3" w:rsidTr="000000DD">
        <w:tc>
          <w:tcPr>
            <w:tcW w:w="2506" w:type="dxa"/>
            <w:tcBorders>
              <w:top w:val="single" w:sz="6" w:space="0" w:color="auto"/>
              <w:left w:val="single" w:sz="6" w:space="0" w:color="auto"/>
              <w:bottom w:val="single" w:sz="6" w:space="0" w:color="auto"/>
              <w:right w:val="single" w:sz="6" w:space="0" w:color="auto"/>
            </w:tcBorders>
            <w:shd w:val="clear" w:color="auto" w:fill="auto"/>
          </w:tcPr>
          <w:p w:rsidR="000171B3" w:rsidRPr="000171B3" w:rsidRDefault="000171B3" w:rsidP="000171B3">
            <w:pPr>
              <w:widowControl w:val="0"/>
              <w:spacing w:after="0" w:line="240" w:lineRule="auto"/>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ru-RU" w:eastAsia="ru-RU"/>
              </w:rPr>
            </w:pPr>
            <w:r w:rsidRPr="000171B3">
              <w:rPr>
                <w:rFonts w:ascii="Times New Roman" w:eastAsia="Times New Roman" w:hAnsi="Times New Roman" w:cs="Times New Roman"/>
                <w:bCs/>
                <w:sz w:val="20"/>
                <w:szCs w:val="20"/>
                <w:lang w:val="ru-RU" w:eastAsia="ru-RU"/>
              </w:rPr>
              <w:t>160588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-176801</w:t>
            </w:r>
          </w:p>
        </w:tc>
        <w:tc>
          <w:tcPr>
            <w:tcW w:w="836"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171B3" w:rsidRPr="000171B3" w:rsidRDefault="000171B3" w:rsidP="000171B3">
            <w:pPr>
              <w:widowControl w:val="0"/>
              <w:spacing w:after="0" w:line="240" w:lineRule="auto"/>
              <w:jc w:val="center"/>
              <w:rPr>
                <w:rFonts w:ascii="Times New Roman" w:eastAsia="Times New Roman" w:hAnsi="Times New Roman" w:cs="Times New Roman"/>
                <w:bCs/>
                <w:sz w:val="20"/>
                <w:szCs w:val="20"/>
                <w:lang w:val="uk-UA" w:eastAsia="ru-RU"/>
              </w:rPr>
            </w:pPr>
            <w:r w:rsidRPr="000171B3">
              <w:rPr>
                <w:rFonts w:ascii="Times New Roman" w:eastAsia="Times New Roman" w:hAnsi="Times New Roman" w:cs="Times New Roman"/>
                <w:bCs/>
                <w:sz w:val="20"/>
                <w:szCs w:val="20"/>
                <w:lang w:val="uk-UA" w:eastAsia="ru-RU"/>
              </w:rPr>
              <w:t>-16213</w:t>
            </w: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171B3">
        <w:rPr>
          <w:rFonts w:ascii="Courier New" w:eastAsia="Times New Roman" w:hAnsi="Courier New" w:cs="Courier New"/>
          <w:sz w:val="20"/>
          <w:szCs w:val="20"/>
          <w:lang w:eastAsia="ru-RU"/>
        </w:rPr>
        <w:t>Залишок на початок року зареєстрований (пайовий) капiтал) 160 688 тис. грн. Нерозподiлений прибуток (непокритий збиток) (-172011). Виправлення помилок 1973 тис. грн. Скоригований залишок на початок року зареєстрований статутний капiтал складає  160 588 тис. грн</w:t>
      </w: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314" w:type="dxa"/>
        <w:tblLook w:val="01E0" w:firstRow="1" w:lastRow="1" w:firstColumn="1" w:lastColumn="1" w:noHBand="0" w:noVBand="0"/>
      </w:tblPr>
      <w:tblGrid>
        <w:gridCol w:w="3227"/>
        <w:gridCol w:w="2481"/>
        <w:gridCol w:w="4606"/>
      </w:tblGrid>
      <w:tr w:rsidR="000171B3" w:rsidRPr="000171B3" w:rsidTr="000000DD">
        <w:tc>
          <w:tcPr>
            <w:tcW w:w="322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Генеральний директор</w:t>
            </w:r>
          </w:p>
        </w:tc>
        <w:tc>
          <w:tcPr>
            <w:tcW w:w="2481"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20"/>
                <w:szCs w:val="20"/>
                <w:lang w:eastAsia="ru-RU"/>
              </w:rPr>
              <w:t>________________</w:t>
            </w:r>
          </w:p>
        </w:tc>
        <w:tc>
          <w:tcPr>
            <w:tcW w:w="4606"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Гулий Олександр Вiкторович</w:t>
            </w:r>
          </w:p>
        </w:tc>
      </w:tr>
      <w:tr w:rsidR="000171B3" w:rsidRPr="000171B3" w:rsidTr="000000DD">
        <w:tc>
          <w:tcPr>
            <w:tcW w:w="322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481"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16"/>
                <w:szCs w:val="16"/>
                <w:lang w:eastAsia="ru-RU"/>
              </w:rPr>
              <w:t>(</w:t>
            </w:r>
            <w:r w:rsidRPr="000171B3">
              <w:rPr>
                <w:rFonts w:ascii="Times New Roman" w:eastAsia="Times New Roman" w:hAnsi="Times New Roman" w:cs="Times New Roman"/>
                <w:b/>
                <w:color w:val="000000"/>
                <w:sz w:val="16"/>
                <w:szCs w:val="16"/>
                <w:lang w:val="ru-RU" w:eastAsia="ru-RU"/>
              </w:rPr>
              <w:t>підпис</w:t>
            </w:r>
            <w:r w:rsidRPr="000171B3">
              <w:rPr>
                <w:rFonts w:ascii="Times New Roman" w:eastAsia="Times New Roman" w:hAnsi="Times New Roman" w:cs="Times New Roman"/>
                <w:b/>
                <w:color w:val="000000"/>
                <w:sz w:val="16"/>
                <w:szCs w:val="16"/>
                <w:lang w:eastAsia="ru-RU"/>
              </w:rPr>
              <w:t>)</w:t>
            </w:r>
          </w:p>
        </w:tc>
        <w:tc>
          <w:tcPr>
            <w:tcW w:w="4606"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r w:rsidR="000171B3" w:rsidRPr="000171B3" w:rsidTr="000000DD">
        <w:tc>
          <w:tcPr>
            <w:tcW w:w="322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481"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p>
        </w:tc>
        <w:tc>
          <w:tcPr>
            <w:tcW w:w="4606"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r w:rsidR="000171B3" w:rsidRPr="000171B3" w:rsidTr="000000DD">
        <w:tc>
          <w:tcPr>
            <w:tcW w:w="322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val="ru-RU" w:eastAsia="ru-RU"/>
              </w:rPr>
              <w:t>Головний бухгалтер</w:t>
            </w:r>
            <w:r w:rsidRPr="000171B3">
              <w:rPr>
                <w:rFonts w:ascii="Times New Roman" w:eastAsia="Times New Roman" w:hAnsi="Times New Roman" w:cs="Times New Roman"/>
                <w:b/>
                <w:color w:val="000000"/>
                <w:sz w:val="20"/>
                <w:szCs w:val="20"/>
                <w:lang w:val="ru-RU" w:eastAsia="ru-RU"/>
              </w:rPr>
              <w:t xml:space="preserve"> </w:t>
            </w:r>
            <w:r w:rsidRPr="000171B3">
              <w:rPr>
                <w:rFonts w:ascii="Times New Roman" w:eastAsia="Times New Roman" w:hAnsi="Times New Roman" w:cs="Times New Roman"/>
                <w:b/>
                <w:color w:val="000000"/>
                <w:sz w:val="20"/>
                <w:szCs w:val="20"/>
                <w:lang w:val="uk-UA" w:eastAsia="ru-RU"/>
              </w:rPr>
              <w:t xml:space="preserve">   </w:t>
            </w:r>
          </w:p>
        </w:tc>
        <w:tc>
          <w:tcPr>
            <w:tcW w:w="2481"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20"/>
                <w:szCs w:val="20"/>
                <w:lang w:eastAsia="ru-RU"/>
              </w:rPr>
              <w:t>________________</w:t>
            </w:r>
          </w:p>
        </w:tc>
        <w:tc>
          <w:tcPr>
            <w:tcW w:w="4606"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sz w:val="20"/>
                <w:szCs w:val="20"/>
                <w:lang w:eastAsia="ru-RU"/>
              </w:rPr>
              <w:t>Вєклiч Свiтлана Володимирiвна</w:t>
            </w:r>
          </w:p>
        </w:tc>
      </w:tr>
      <w:tr w:rsidR="000171B3" w:rsidRPr="000171B3" w:rsidTr="000000DD">
        <w:tc>
          <w:tcPr>
            <w:tcW w:w="3227"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c>
          <w:tcPr>
            <w:tcW w:w="2481" w:type="dxa"/>
            <w:shd w:val="clear" w:color="auto" w:fill="auto"/>
            <w:vAlign w:val="center"/>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0171B3">
              <w:rPr>
                <w:rFonts w:ascii="Times New Roman" w:eastAsia="Times New Roman" w:hAnsi="Times New Roman" w:cs="Times New Roman"/>
                <w:b/>
                <w:color w:val="000000"/>
                <w:sz w:val="16"/>
                <w:szCs w:val="16"/>
                <w:lang w:eastAsia="ru-RU"/>
              </w:rPr>
              <w:t>(</w:t>
            </w:r>
            <w:r w:rsidRPr="000171B3">
              <w:rPr>
                <w:rFonts w:ascii="Times New Roman" w:eastAsia="Times New Roman" w:hAnsi="Times New Roman" w:cs="Times New Roman"/>
                <w:b/>
                <w:color w:val="000000"/>
                <w:sz w:val="16"/>
                <w:szCs w:val="16"/>
                <w:lang w:val="ru-RU" w:eastAsia="ru-RU"/>
              </w:rPr>
              <w:t>підпис</w:t>
            </w:r>
            <w:r w:rsidRPr="000171B3">
              <w:rPr>
                <w:rFonts w:ascii="Times New Roman" w:eastAsia="Times New Roman" w:hAnsi="Times New Roman" w:cs="Times New Roman"/>
                <w:b/>
                <w:color w:val="000000"/>
                <w:sz w:val="16"/>
                <w:szCs w:val="16"/>
                <w:lang w:eastAsia="ru-RU"/>
              </w:rPr>
              <w:t>)</w:t>
            </w:r>
          </w:p>
        </w:tc>
        <w:tc>
          <w:tcPr>
            <w:tcW w:w="4606" w:type="dxa"/>
            <w:shd w:val="clear" w:color="auto" w:fill="auto"/>
          </w:tcPr>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c>
      </w:tr>
    </w:tbl>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Pr="000171B3" w:rsidRDefault="000171B3" w:rsidP="0001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171B3" w:rsidRDefault="000171B3">
      <w:pPr>
        <w:sectPr w:rsidR="000171B3" w:rsidSect="000171B3">
          <w:pgSz w:w="11906" w:h="16838"/>
          <w:pgMar w:top="363" w:right="567" w:bottom="363" w:left="1417" w:header="708" w:footer="708" w:gutter="0"/>
          <w:cols w:space="708"/>
          <w:docGrid w:linePitch="360"/>
        </w:sectPr>
      </w:pPr>
    </w:p>
    <w:p w:rsidR="000171B3" w:rsidRPr="000171B3" w:rsidRDefault="000171B3" w:rsidP="000171B3">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0171B3">
        <w:rPr>
          <w:rFonts w:ascii="Times New Roman" w:eastAsia="Times New Roman" w:hAnsi="Times New Roman" w:cs="Times New Roman"/>
          <w:b/>
          <w:bCs/>
          <w:color w:val="000000"/>
          <w:sz w:val="28"/>
          <w:szCs w:val="28"/>
          <w:lang w:val="uk-UA" w:eastAsia="uk-UA"/>
        </w:rPr>
        <w:lastRenderedPageBreak/>
        <w:t>Примітки до фінансової звітності, складені відповідно до міжнародних стандартів фінансової звітності</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Примiтки до фiнансової звiтностi за рiк, що закiнчився 31 грудня 2020 року</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 Iнформацiя про пiдприємство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Приватне акцiонерне товариство "Норинський щебзавод" ("Товариство") (код ЄДРПОУ 04865033) зареєстроване 27.07.1993 року вiдповiдно до чинного законодавства України. Мiсцезнаходження Товариства: 11154, Житомирська обл., Овруцький р-н, с. Норинськ, вул. Шкiльна, 16. Норинський щебзавод iснує з 1937року.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Основним видом дiяльностi Товариства є Добування декоративного та будiвельного каменю, вапняку, гiпсу, крейди та глинистого сланцю (код КВЕД 08.11).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У звiтному роцi Товариство здiйснювало добування будiвельного каменю, виготовлення щебеневої продукцiї рiзних фракцiй та подальшу реалiзацiю покупцям.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Товариство має спецiальний дозвiл на користування надрами №3481 09.12.2015р., термiн дiї якого до 09.12.2035р.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Кiлькiсть працiвникiв станом на 31 грудня 2020 р. та 31 грудня 2019 р. складала 44 та 69 осiб, вiдповiдно.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 Загальна основа формування фiнансової звiтностi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2.1. Достовiрне подання та вiдповiднiсть МСФЗ</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Концептуальною основою фiнансової звiтностi Товариства за рiк, що закiнчився 31 грудня 2020 року, є Мiжнароднi стандарти фiнансової звiтностi (МСФЗ), включаючи Мiжнароднi стандарти бухгалтерського облiку (МСБО) та Тлумачення (КТМФЗ, ПКТ), виданi Радою з Мiжнародних стандартiв бухгалтерського облiку (РМСБО), в редакцiї чиннiй на 1 сiчня 2020 року, що офiцiйно оприлюдненнi на веб-сайтi Мiнiстерства фiнансiв України.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Пiдготовлена Товариством фiнансова звiтнiсть чiтко та без будь-яких застережень вiдповiдає всiм вимогам чинних МСФЗ з врахуванням змiн, внесених РМСБО, дотримання яких забезпечує достовiрне подання iнформацiї в фiнансовiй звiтностi, а саме, доречної, достовiрної, зiставної та зрозумiлої iнформацiї.</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При формуваннi фiнансової звiтностi Товариство керувалося також вимогами нацiональних законодавчих та нормативних актiв щодо органiзацiї i ведення бухгалтерського облiку та складання фiнансової звiтностi в Українi, якi не протирiчать вимогам МСФЗ.</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2.2. Валюта подання звiтностi та функцiональна валюта, ступiнь округлення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Валюта подання звiтностi вiдповiдає функцiональнiй валютi, якою є нацiональна валюта України - гривня, складена у тисячах гривень, округлених до цiлих тисяч.</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2.3. Припущення про безперервнiсть дiяльностi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зазнало чистих збиткiв у сумi 6 763 тис. грн. протягом року, що закiнчився 31 грудня 2020 року, та на цю дату поточнi зобов'язання Товариства перевищили його поточнi активи на суму 16 083 тис. грн. Як зазначено в Примiтцi 2.3., цi подiї або умови разом iз iншими питаннями, викладеними в Примiтцi 2.3., свiдчать про iснування суттєвої  невизначеностi, що може поставити пiд значний сумнiв здатнiсть Товариства продовжувати свою дiяльнiсть на безперервнiй основi.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2.4. Рiшення про затвердження фiнансової звiтностi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Фiнансова звiтнiсть Товариства затверджена до випуску (з метою оприлюднення) керiвником Товариства 25 березня 2021 року. Нi учасники Товариства, нi iншi особи не мають права вносити змiни до цiєї фiнансової звiтностi пiсля її затвердження до випуску.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2.5. Звiтний перiод фiнансової звiтностi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Звiтним перiодом, за який формується фiнансова звiтнiсть, вважається календарний рiк, тобто перiод з 01 сiчня по 31 грудня 2020 року.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2.6. МСФЗ, якi прийнятi, але ще не набули чинностi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 офiцiйному сайтi Мiнiстерства фiнансiв України за посиланням https://www.mof.gov.ua/uk/mizhnarodni-standarti-finansovoi-zvitnosti  оприлюднено у новiй редакцiї переклад низки мiжнародних стандартiв бухгалтерського облiку та їх тлумачення, якi є обов'язковими до рiчних перiодiв, що починаються з 01 сiчня 2020 року або пiсля цiєї дати. Товариство не застосовувало цi змiни ранiше.</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Документ "Змiни у посиланнях на Концептуальну основу в Стандартах МСФЗ", виданий у 2018 р., змiнив пункт 6 та 11 б) (параграф 54Д Мiжнародний стандарт бухгалтерського облiку 8 "Облiковi полiтики, змiни в облiкових оцiнках та помилки"). Нова редакцiя документу мiстить роздiл, який стосується оцiнки, рекомендацiї щодо вiдображення в звiтностi фiнансових результатiв, вдосконаленi визначення та рекомендацiї, пояснення з важливих питань, таких як роль управлiння, обачностi, невизначеностi оцiнки при пiдготовцi фiнансової звiтностi. Суб'єкт </w:t>
      </w:r>
      <w:r w:rsidRPr="000171B3">
        <w:rPr>
          <w:rFonts w:ascii="Courier New" w:eastAsia="Times New Roman" w:hAnsi="Courier New" w:cs="Courier New"/>
          <w:sz w:val="20"/>
          <w:szCs w:val="20"/>
          <w:lang w:eastAsia="uk-UA"/>
        </w:rPr>
        <w:lastRenderedPageBreak/>
        <w:t>господарювання застосовує цi змiни для рiчних перiодiв, що розпочинаються з або пiсля 1 сiчня 2020 р.</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Документ "Визначення бiзнесу", виданий у жовтнi 2018 р., додав пункти Б7А-Б7В, Б8А та Б12А-Б12Г, змiнив визначення термiну "бiзнес" у додатку А, змiнив пункти 3, Б7-Б9, Б11 та Б12 та вилучив пункт Б10 (параграф 64Л Мiжнародний стандарт фiнансової звiтностi 3 Об'єднання бiзнесу). Данi правки вносять змiни у визначення бiзнесу. Нове керiвництво включає систему, що дозволяє визначити наявнiсть вкладу та iстотного процесу, в тому числi для компанiй , що знаходяться на раннiх етапах розвитку, якi ще не отримали вiддачу. Цi змiни до об'єднань бiзнесу, для яких датою придбання є дата початку першого рiчного звiтного перiоду, що починається 1 сiчня 2020 р., або пiсля цiєї дати.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Документ "Визначення суттєвого" (змiни до МСБО 1 та МСБО 8), виданий у жовтнi 2018 р., змiнив пункт 7 МСБО 1 та пункт 5 МСБО 8, вилучив пункт 6 МСБО 8 (параграф  54Є Мiжнародний стандарт бухгалтерського облiку 8 "Облiковi полiтики, змiни в облiкових оцiнках та помилки"). Застосовування змiн внесених цим документом є  перспективним для рiчних перiодiв, що розпочинаються з або пiсля 1 сiчня 2020 р. Правки уточнюють визначення суттєвостi i застосування цього поняття за допомогою включення рекомендацiй щодо визначення , якi були ранiше представленi  в iнших стандартах МСФЗ. Крiм того , в документi полiпшенi поняття до цього визначення.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Виданий у вереснi 2019 року документ "Реформа еталонної ставки вiдсотка", що внiс змiни до МСФЗ 9, МСБО 39 та МСФЗ 7, додав роздiл 6.8 та внiс змiни до пункту 7.2.26, з застосування окремих вимог до облiку хеджування (пункт 7.1.8 Мiжнародний стандарт фiнансової звiтностi 9 "Фiнансовi iнструменти"). Поправки були викликанi замiною базових процентних ставок, таких як LIBOR та IBOR. Змiни внесенi цим документом застосовуються до рiчних перiодiв, що починаються з 1 сiчня 2020 р. або пiзнiше.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Документом "Поступки з оренди, пов'язанi з пандемiєю "covid-19", виданим у травнi 2020 року, додано пункти 46А, 46Б, 60А, В20А та В20Б. Змiну слiд орендарям для рiчних перiодiв, що починаються 1 сiчня 2020 року або пiзнiше.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Документом "МСФЗ 9 та covid-19", виданим у березнi 2020 року, встановленi вимоги щодо облiку очiкуваних кредитних збиткiв iз застосуванням МСФЗ 9 "Фiнансовi iнструменти" з огляду на поточну невизначенiсть, що виникає внаслiдок пандемiї "сovid-19", застосування своєї iснуючої методологiї має коригуватися на iндивiдуальнi обставини.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Керiвництво здiйснює оцiнку впливу вiд прийняття до застосування цих стандартiв та правок. Керiвництво вважає, що їхнє застосування не завдасть суттєвого впливу на фiнансову звiтнiсть Фонду у майбутньому.</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 Суттєвi положення облiкової полiтики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3.1. Основи оцiнки, застосована при складаннi фiнансової звiтностi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Ця фiнансова звiтнiсть пiдготовлена на основi iсторичної собiвартостi та справедливої вартостi або амортизацiйної собiвартостi окремих фiнансових iнструментiв вiдповiдно до МСФЗ 9 "Фiнансовi iнструменти", а також iнвестицiйної нерухомостi, яка вiдображається за справедливою вартiстю вiдповiдно до МСБО 40 "Iнвестицiйна нерухомiсть". Оцiнка справедливої вартостi здiйснюється з використанням методiв оцiнки фiнансових iнструментiв, дозволених МСФЗ 13 "Оцiнки за справедливою вартiстю". Такi методи оцiнки включають використання справедливої вартостi як цiни, яка була б тримана за продаж активу, або сплачена за передачу зобов'язання у звичайнiй операцiї мiж учасниками ринку на дату оцiнки. Зокрема, використання бiржових котирувань або даних про поточну ринкову вартiсть iншого аналогiчного за характером iнструменту, аналiз дисконтованих грошових потокiв або iншi моделi визначення справедливої вартостi. Передбачувана справедлива вартiсть фiнансових активiв i зобов'язань визначається з використанням наявної iнформацiї про ринок i вiдповiдних методiв оцiнки.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3.2. Загальнi положення щодо облiкових полiтик</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3.2.1. Основа формування облiкових полiтик</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Облiковi полiтики - конкретнi принципи, основи, домовленостi, правила та практика, застосованi суб'єктом господарювання при складаннi та поданнi фiнансової звiтностi. МСФЗ наводить облiковi полiтики, якi, за висновком РМСБО, дають змогу скласти таку фiнансову звiтнiсть, яка мiститиме доречну та достовiрну iнформацiю про операцiї, iншi подiї та умови, до яких вони застосовуються. Такi полiтики не слiд застосовувати, якщо вплив їх застосування є несуттєвим.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Облiкова полiтика Товариства розроблена та затверджена керiвництвом Товариства вiдповiдно до вимог МСБО 8 "Облiковi полiтики, змiни в облiкових оцiнках та помилки" та iнших чинних МСФЗ.</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3.2.2. Iнформацiя про змiни в облiкових полiтиках</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Товариство обирає та застосовує свої облiковi полiтики послiдовно для подiбних операцiї, iнших подiї або умов, якщо МСФЗ конкретно не вимагає або не дозволяє визначення категорiї статей, для яких iншi полiтики можуть бути доречними.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3.2.3. Форма та назви фiнансових звiтiв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Перелiк та назви форм фiнансової звiтностi Товариства вiдповiдають вимогам, встановленим НП(С)БО 1 "Загальнi вимоги до фiнансової звiтностi", та форми Примiток, що розробленi у вiдповiдностi до МСФЗ.</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3.2.4. Методи подання iнформацiї у фiнансових звiтах</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Згiдно МСФЗ та враховуючи НП(С)БО 1 Звiт про сукупний дохiд передбачає подання витрат, визнаних у прибутку або збитку, за класифiкацiєю, основаною на методi "функцiї витрат" або "собiвартостi реалiзацiї", згiдно з яким витрати класифiкують вiдповiдно до їх функцiй як частини собiвартостi чи, наприклад, витрат на збут або адмiнiстративну дiяльнiсть.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Представлення грошових потокiв вiд операцiйної дiяльностi у Звiтi про рух грошових коштiв здiйснюється iз застосуванням прямого методу, згiдно з яким розкривається iнформацiя про основнi класи надходжень грошових коштiв чи виплат грошових коштiв. Iнформацiя про основнi види грошових надходжень та грошових виплат формується на пiдставi облiкових записiв Товариства.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3.3. Облiковi полiтики щодо фiнансових iнструментiв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3.3.1. Визнання та оцiнка фiнансових iнструментiв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визнає фiнансовий актив або фiнансове зобов'язання у балансi вiдповiдно до МСФЗ, коли i тiльки коли воно стає стороною контрактних положень щодо фiнансового iнструмента. Операцiї з придбання або продажу фiнансових iнструментiв визнаються iз застосуванням облiку за датою розрахунку.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За строком виконання фiнансовi активи та фiнансовi зобов'язання подiляються на поточнi (зi строком виконання зобов'язань до 12 мiсяцiв) та довгостроковi (зi строком виконання зобов'язань бiльше 12 мiсяцiв).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Товариство класифiкує фiнансовi активи як такi, що оцiнюються у подальшому або за амортизованою собiвартiстю, або за справедливою вартiстю на основi обох таких чинникiв: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а) моделi бiзнесу суб'єкта господарювання для управлiння фiнансовими активами; та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б) характеристик контрактних грошових потокiв фiнансового активу.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визнає такi категорiї фiнансових активiв: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фiнансовi активи, що оцiнюються за справедливою вартiстю, з вiдображенням результату переоцiнки у прибутку або збитку;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фiнансовi активи, що оцiнюються за амортизованою собiвартiстю.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визнає такi категорiї фiнансових зобов'язань: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фiнансовi зобов'язання, оцiненi за амортизованою собiвартiстю;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фiнансовi зобов'язання, оцiненi за справедливою вартiстю, з вiдображенням результату переоцiнки у прибутку або збитку.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Пiд час первiсного визнання фiнансового активу або фiнансового зобов'язання Товариство оцiнює їх за їхньою справедливою вартiстю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При припиненнi визнання фiнансового активу повнiстю рiзниця мiж: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а) балансовою вартiстю (оцiненою на дату припинення визнання) та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б) отриманою компенсацiєю (включаючи будь-який новий отриманий актив мiнус будь-яке нове взяте зобов'язання) визнають у прибутку або збитку.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Фiнансовий актив оцiнюється  за амортизованою собiвартiстю, якщо вiн придбавається з метою одержання договiрних грошових потокiв i договiрнi умови фiнансового активу генерують  грошовi потоки, котрi є суто виплатами основної суми та процентiв на непогашену частку основної суми.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визнає резерв пiд збитки для очiкуваних кредитних збиткiв за фiнансовим активом, який облiковується за амортизованою вартiстю.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Облiкова полiтика щодо подальшої оцiнки фiнансових iнструментiв розкривається нижче у вiдповiдних роздiлах облiкової полiтики.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3.3.2. Грошовi кошти та їхнi еквiваленти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Грошовi кошти складаються з готiвки в касi та коштiв на поточних рахунках у банках.</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Еквiваленти грошових коштiв - це короткостроковi, високолiквiднi iнвестицiї, якi вiльно конвертуються у вiдомi суми грошових коштiв i яким притаманний незначний ризик змiни вартостi. Iнвестицiя визначається зазвичай як еквiвалент грошових коштiв тiльки в разi короткого строку погашення, наприклад, протягом не бiльше нiж три мiсяцi з дати придбання.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Грошовi кошти та їх еквiваленти можуть утримуватися, а операцiї з ними проводитися в нацiональнiй валютi та в iноземнiй валютi.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Iноземна валюта - це валюта iнша, нiж функцiональна валюта, яка визначена в п.2.2 цих Примiток.</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Грошовi кошти та їх еквiваленти визнаються за умови вiдповiдностi критерiям визнання активами.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Подальша оцiнка грошових коштiв здiйснюється за справедливою вартiстю, яка дорiвнює їх номiнальнiй вартостi.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Подальша оцiнка еквiвалентiв грошових коштiв, представлених депозитами, здiйснюється за амортизованою собiвартiстю.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Первiсна та подальша оцiнка грошових коштiв та їх еквiвалентiв в iноземнiй валютi здiйснюється у функцiональнiй валютi за офiцiйними курсами Нацiонального банку України (НБУ).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У разi обмеження права використання коштiв на поточних рахунках в у банках (наприклад, у випадку призначення НБУ в банкiвськiй установi тимчасової адмiнiстрацiї) цi активи можуть бути класифiкованi у складi непоточних активiв. У випадку прийняття НБУ рiшення про лiквiдацiю банкiвської установи та вiдсутностi ймовiрностi повернення грошових коштiв, визнання їх як активу припиняється i їх вартiсть вiдображається у складi збиткiв звiтного перiоду.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3.3.3. Фiнансовi активи, що оцiнюються за амортизованою собiвартiстю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До фiнансових активiв, що оцiнюються за амортизованою собiвартiстю, Товариство вiдносить  депозити, дебiторську заборгованiсть, у тому числi позики, та векселi.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Пiсля первiсного визнання Товариство оцiнює їх за амортизованою собiвартiстю, застосовуючи метод ефективного вiдсотка.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Застосовуючи аналiз дисконтованих грошових потокiв, Товариство використовує одну чи кiлька ставок дисконту, котрi вiдповiдають переважаючим на ринку нормам доходу для фiнансових iнструментiв, якi мають в основному подiбнi умови i характеристики, включаючи кредитну якiсть iнструмента, залишок строку, протягом якого ставка вiдсотка за контрактом є фiксованою, а також залишок строку до погашення основної суми та валюту, в якiй здiйснюватимуться платежi.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оцiнює станом на кожну звiтну дату резерв пiд збитки за фiнансовим iнструментом у розмiрi, що дорiвнює:</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- 12-мiсячним очiкуваним кредитним збиткам у разi, якщо кредитний ризик на звiтну дату не зазнав значного зростання з моменту первiсного визнання;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очiкуваним кредитним збиткам за весь строк дiї фiнансового iнструменту, якщо кредитний ризик за таким фiнансовим iнструментом значно зрiс iз моменту первiсного визнання.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У випадку фiнансових активiв кредитним збитком є теперiшня вартiсть рiзницi мiж договiрними грошовими потоками, належними до сплати на користь Товариства за договором; i грошовими потоками, якi Товариство очiкує одержати на свою користь.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Станом на кожну звiтну дату Товариство оцiнює, чи зазнав кредитний ризик за фiнансовим iнструментом значного зростання з моменту первiсного визнання. При виконаннi такої оцiнки Товариство замiсть змiни суми очiкуваних кредитних збиткiв використовує змiну ризику настання дефолту (невиконання зобов'язань) протягом очiкуваного строку дiї фiнансового iнструмента. Для виконання такої оцiнки Товариство порiвнює ризик настання дефолту (невиконання зобов'язань) за фiнансовим iнструментом станом на звiтну дату з ризиком настання дефолту за фiнансовим iнструментом станом на дату первiсного визнання, i враховує при цьому об'рунтовано необхiдну та пiдтверджувану iнформацiю, що є доступною без надмiрних витрат або зусиль, i вказує на значне зростання кредитного ризику з моменту первiсного визнання.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може зробити припущення про те, що кредитний ризик за фiнансовим iнструментом не зазнав значного зростання з моменту первiсного визнання, якщо було з'ясовано, що фiнансовий iнструмент має низький рiвень кредитного ризику станом на звiтну дату.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У випадку фiнансового активу, що є кредитно-знецiненим станом на звiтну дату, але не є придбаним або створеним кредитно-знецiненим фiнансовим активом, Товариство оцiнює очiкуванi кредитнi збитки як рiзницю мiж валовою балансовою вартiстю активу та теперiшньою вартiстю очiкуваних майбутнiх грошових потокiв, дисконтованою за первiсною ефективною ставкою вiдсотка за фiнансовим активом. Будь-яке коригування визнається в прибутку або збитку як прибуток або збиток вiд зменшення корисностi.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Вiдносно дебiторської заборгованостi у виглядi наданих позик Товариство використовує модель розрахунку збитку з використанням коефiцiєнту спiввiдношення грошового потоку до загального боргу..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Дебiторська заборгованiсть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Безумовна дебiторська заборгованiсть визнається як актив тодi, коли Товариство стає стороною договору та, внаслiдок цього, набуває юридичне право одержати грошовi кошти.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Первiсна оцiнка дебiторської заборгованостi здiйснюється за справедливою вартiстю.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Пiсля первiсного визнання подальша оцiнка дебiторської заборгованостi вiдбувається за амортизованою вартiстю.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Поточну дебiторську заборгованiсть без встановленої ставки вiдсотка Товариство оцiнює за сумою первiсного рахунку фактури, якщо вплив дисконтування є несуттєвим.</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3.3.4. Фiнансовi активи, що оцiнюються за справедливою вартiстю, з вiдображенням результату переоцiнки у прибутку або збитку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До фiнансових активiв, що оцiнюються за справедливою вартiстю, з вiдображенням результату переоцiнки у прибутку або збитку, вiдносяться акцiї та паї (частки) господарських товариств.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Пiсля первiсного визнання Товариство оцiнює їх за справедливою вартiстю.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Справедлива вартiсть акцiй, якi внесенi до бiржового списку, оцiнюється за бiржовим курсом органiзатора торгiвлi.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Якщо акцiї мають обiг бiльш як на одному органiзаторi торгiвлi, при розрахунку вартостi активiв такi iнструменти оцiнюються за курсом на основному ринку для цього активу або, за вiдсутностi основного ринку, на найсприятливiшому ринку для нього. За вiдсутностi свiдчень на користь протилежного, ринок, на якому Товариство зазвичай здiйснює операцiю продажу активу, приймається за основний ринок або, за вiдсутностi основного ринку, за найсприятливiший ринок.</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При оцiнцi справедливої вартостi активiв застосовуються методи оцiнки вартостi, якi вiдповiдають обставинам та для яких є достатньо даних, щоб оцiнити справедливу вартiсть, максимiзуючи використання доречних вiдкритих даних та мiнiмiзуючи використання закритих вхiдних даних.</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Якщо є пiдстави вважати, що балансова вартiсть суттєво вiдрiзняється вiд справедливої, Товариство визначає справедливу вартiсть за допомогою iнших методiв оцiнки. Вiдхилення можуть бути зумовленi значними змiнами у фiнансовому станi емiтента та/або змiнами кон'юнктури ринкiв, на яких емiтент здiйснює свою дiяльнiсть, а також змiнами у кон'юнктурi фондового ринку.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Справедлива вартiсть акцiй, обiг яких зупинено, у тому числi цiнних паперiв емiтентiв, якi включенi до Списку емiтентiв, що мають ознаки фiктивностi, визначається iз урахуванням наявностi строкiв вiдновлення обiгу таких цiнних паперiв, наявностi фiнансової звiтностi таких емiтентiв, результатiв їх дiяльностi, очiкування надходження майбутнiх економiчних вигiд.</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3.3.5. Зобов'язання.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Кредиторська заборгованiсть визнається як зобов'язання тодi, коли Товариство стає стороною договору та, внаслiдок цього, набуває юридичне зобов'язання сплатити грошовi кошти.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Поточнi зобов'язання - це зобов'язання, якi вiдповiдають однiй або декiльком iз нижченаведених ознак:</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Керiвництво Товариства сподiвається погасити зобов'язання або зобов'язання пiдлягає погашенню протягом дванадцяти мiсяцiв пiсля звiтного перiоду;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Керiвництво Товариства не має безумовного права вiдстрочити погашення зобов'язання протягом щонайменше дванадцяти мiсяцiв пiсля звiтного перiоду.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Поточнi зобов'язання визнаються за умови вiдповiдностi визначенню i критерiям визнання зобов'язань.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Поточнi зобов'язання оцiнюються у подальшому за амортизованою вартiстю.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Поточну кредиторську заборгованiсть без встановленої ставки вiдсотка Товариство оцiнює за сумою первiсного рахунку фактури, якщо вплив дисконтування є несуттєвим.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3.3.6. Згортання фiнансових активiв та зобов'язань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Фiнансовi активи та зобов'язання згортаються, якщо Товариство має юридичне право здiйснювати залiк визнаних у балансi сум i має намiр або зробити взаємозалiк, або реалiзувати актив та виконати зобов'язання одночасно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3.4. Облiковi полiтики щодо основних засобiв та нематерiальних активiв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3.4.1. Визнання та оцiнка основних засобiв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визнає матерiальний об'єкт основним засобом, якщо вiн утримується з метою використання їх у процесi своєї дiяльностi, надання послуг, або для здiйснення адмiнiстративних i соцiально-культурних функцiй, очiкуваний строк корисного використання (експлуатацiї) яких бiльше одного року та вартiсть яких бiльше 6000 грн.</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Первiсно Товариство оцiнює основнi засоби за собiвартiстю. У подальшому основнi засоби оцiнюються за їх собiвартiстю мiнус будь-яка накопичена амортизацiя та будь-якi накопиченi збитки вiд зменшення корисностi. Сума накопиченої амортизацiї на дату переоцiнки виключається з валової балансової вартостi активу та чистої суми, перерахованої до переоцiненої суми активу. Дооцiнка, яка входить до складу власного капiталу, переноситься до нерозподiленого прибутку, коли припиняється визнання вiдповiдного активу.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3.4.2. Подальшi витрати.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не визнає в балансовiй вартостi об'єкта основних засобiв витрати на щоденне обслуговування, ремонт та технiчне обслуговування об'єкта. Цi витрати визнаються в прибутку чи збитку, коли вони понесенi. В балансовiй вартостi об'єкта основних засобiв визнаються такi подальшi витрати, якi задовольняють критерiям визнання активу.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3.4.3. Амортизацiя основних засобiв.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Амортизацiя основних засобiв Товариства нараховується прямолiнiйним методом з утриманням  мiнiмально допустимих строкiв корисного використання (рокiв):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будiвлi</w:t>
      </w:r>
      <w:r w:rsidRPr="000171B3">
        <w:rPr>
          <w:rFonts w:ascii="Courier New" w:eastAsia="Times New Roman" w:hAnsi="Courier New" w:cs="Courier New"/>
          <w:sz w:val="20"/>
          <w:szCs w:val="20"/>
          <w:lang w:eastAsia="uk-UA"/>
        </w:rPr>
        <w:tab/>
        <w:t>-   20;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споруди                                                                            -15;</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машини та обладнання</w:t>
      </w:r>
      <w:r w:rsidRPr="000171B3">
        <w:rPr>
          <w:rFonts w:ascii="Courier New" w:eastAsia="Times New Roman" w:hAnsi="Courier New" w:cs="Courier New"/>
          <w:sz w:val="20"/>
          <w:szCs w:val="20"/>
          <w:lang w:eastAsia="uk-UA"/>
        </w:rPr>
        <w:tab/>
        <w:t>- 5-2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транспортнi засоби</w:t>
      </w:r>
      <w:r w:rsidRPr="000171B3">
        <w:rPr>
          <w:rFonts w:ascii="Courier New" w:eastAsia="Times New Roman" w:hAnsi="Courier New" w:cs="Courier New"/>
          <w:sz w:val="20"/>
          <w:szCs w:val="20"/>
          <w:lang w:eastAsia="uk-UA"/>
        </w:rPr>
        <w:tab/>
        <w:t>- 5</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iнструменти, прилади, iнвентар, меблi</w:t>
      </w:r>
      <w:r w:rsidRPr="000171B3">
        <w:rPr>
          <w:rFonts w:ascii="Courier New" w:eastAsia="Times New Roman" w:hAnsi="Courier New" w:cs="Courier New"/>
          <w:sz w:val="20"/>
          <w:szCs w:val="20"/>
          <w:lang w:eastAsia="uk-UA"/>
        </w:rPr>
        <w:tab/>
        <w:t>- 4</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iншi</w:t>
      </w:r>
      <w:r w:rsidRPr="000171B3">
        <w:rPr>
          <w:rFonts w:ascii="Courier New" w:eastAsia="Times New Roman" w:hAnsi="Courier New" w:cs="Courier New"/>
          <w:sz w:val="20"/>
          <w:szCs w:val="20"/>
          <w:lang w:eastAsia="uk-UA"/>
        </w:rPr>
        <w:tab/>
        <w:t>- 12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Капiтальнi вкладення в орендованi примiщення амортизуються протягом термiну їх корисного використання. Амортизацiю активу починають, коли вiн стає придатним для використання. Амортизацiю активу припиняють на одну з двох дат, яка вiдбувається ранiше: на дату, з якої актив класифiкують як утримуваний для продажу, або на дату, з якої припиняють визнання активу.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3.4.4. Нематерiальнi активи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Нематерiальнi активи оцiнюються за собiвартiстю за вирахуванням будь-якої накопиченої амортизацiї та будь-яких накопичених збиткiв вiд зменшення корисностi. Амортизацiя нематерiальних активiв здiйснюється iз застосуванням прямолiнiйного методу з використанням щорiчної норми 33%. Нематерiальнi активи, якi виникають у результатi договiрних або iнших юридичних прав, амортизуються протягом термiну чинностi цих прав.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3.4.5. Зменшення корисностi основних засобiв та нематерiальних активiв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 кожну звiтну дату Товариство оцiнює, чи є якась ознака того, що кориснiсть активу може зменшитися. Товариство зменшує балансову вартiсть активу до суми його очiкуваного вiдшкодування, якщо i тiльки якщо сума очiкуваного вiдшкодування активу менша вiд його балансової вартостi. Таке зменшення негайно визнається в прибутках чи збитках, якщо актив не облiковують за переоцiненою вартiстю згiдно з МСБО 16. Збиток вiд зменшення корисностi, визнаний для активу (за винятком гудвiлу) в попереднiх перiодах, Товариство сторнує, якщо i тiльки якщо змiнилися попереднi оцiнки, застосованi для визначення суми очiкуваного вiдшкодування. Пiсля визнання збитку вiд зменшення корисностi амортизацiя основних засобiв коригується в майбутнiх перiодах з метою розподiлення переглянутої балансової вартостi необоротного активу на систематичнiй основi протягом строку корисного використання.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3.5. Облiковi полiтики щодо iнвестицiйної нерухомостi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3.5.1. Визнання iнвестицiйної нерухомостi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До iнвестицiйної нерухомостi Товариство вiдносить нерухомiсть (землю чи будiвлi, або частину будiвлi, або їх поєднання), утримувану на правах власностi або згiдно з угодою про фiнансову оренду з метою отримання орендних платежiв або збiльшення вартостi капiталу чи для досягнення обох цiлей, а не для: (а) використання у виробництвi чи при постачаннi товарiв, при наданнi послуг чи для адмiнiстративних цiлей, або (б) продажу в звичайному ходi дiяльностi.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Iнвестицiйна нерухомiсть визнається як актив тодi i тiльки тодi, коли: (а) є ймовiрнiсть того, що Товариство отримає майбутнi економiчнi вигоди, якi пов'язанi з цiєю iнвестицiйною нерухомiстю, (б) собiвартiсть iнвестицiйної нерухомостi можна достовiрно оцiнити.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Якщо будiвлi включають одну частину, яка утримується з метою отримання орендної плати та другу частину для використання у процесi дiяльностi Товариства або для адмiнiстративних цiлей, в бухгалтерському облiку такi частини об'єкту нерухомостi оцiнюються та вiдображаються окремо, якщо вони можуть бути проданi окремо.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3.5.2. Первiсна та послiдуюча оцiнка iнвестицiйної нерухомостi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Первiсна оцiнка iнвестицiйної нерухомостi здiйснюється за собiвартiстю. Витрати на операцiю включаються до первiсної вартостi. Собiвартiсть придбаної iнвестицiйної нерухомостi включає цiну її придбання та будь-якi витрати, якi безпосередньо вiднесенi до придбання. Безпосередньо вiднесенi витрати охоплюють, наприклад, винагороди за надання професiйних юридичних послуг, податки, пов'язанi з передачею права власностi, та iншi витрати на операцiю.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Оцiнка пiсля визнання здiйснюється за справедливою вартiстю на дату оцiнки. Прибуток або збиток вiд змiни в справедливiй вартостi iнвестицiйної нерухомостi визнається в прибутку або збитку. Амортизацiя на такi активи не нараховується.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Справедлива вартiсть iнвестицiйної нерухомостi зазвичай визначається iз залученням незалежного оцiнювача. Перiодичнiсть перегляду справедливої вартостi зумовлюється суттєвими для облiку коливаннями цiн на ринку подiбної нерухомостi. Справедлива вартiсть незавершеного будiвництва дорiвнює вартостi завершеного об'єкта за вирахуванням витрат на закiнчення будiвництва.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Якщо оцiнити справедливу вартiсть неможливо, Товариство обирає для оцiнки об'єктiв iнвестицiйної нерухомостi модель оцiнки за собiвартiстю вiдповiдно до МСБО 16 та застосовує такий пiдхiд до всiєї iнвестицiйної нерухомостi, при цьому розкриваються причини, з яких не використовується справедлива вартiсть.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3.6. Облiковi полiтики щодо непоточних активiв, утримуваних для продажу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Товариство класифiкує непоточний актив як утримуваний для продажу, якщо його балансова вартiсть буде в основному вiдшкодовуватися шляхом операцiї продажу, а не поточного використання. Непоточнi активи, утримуванi для продажу, оцiнюються i вiдображаються в бухгалтерському облiку за найменшою з двох величин: балансовою або справедливою вартiстю з вирахуванням витрат на операцiї, пов'язанi з продажем. Амортизацiя на такi активи не нараховується. Збиток вiд зменшення корисностi при </w:t>
      </w:r>
      <w:r w:rsidRPr="000171B3">
        <w:rPr>
          <w:rFonts w:ascii="Courier New" w:eastAsia="Times New Roman" w:hAnsi="Courier New" w:cs="Courier New"/>
          <w:sz w:val="20"/>
          <w:szCs w:val="20"/>
          <w:lang w:eastAsia="uk-UA"/>
        </w:rPr>
        <w:lastRenderedPageBreak/>
        <w:t>первiсному чи подальшому списаннi активу до справедливої вартостi за вирахуванням витрат на продаж визнається у звiтi про фiнансовi результати.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3.7. Облiковi полiтики щодо оренди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Фiнансова оренда - це оренда, за якою передаються в основному всi ризики та винагороди, пов'язанi з правом власностi на актив. Товариство як орендатор на початку строку оренди визнає фiнансову оренду як активи та зобов'язання за сумами, що дорiвнюють справедливiй вартостi орендованого майна на початок оренди або (якщо вони меншi за справедливу вартiсть) за теперiшньою вартiстю мiнiмальних орендних платежiв. Мiнiмальнi оренднi платежi розподiляються мiж фiнансовими витратами та зменшенням непогашених зобов'язань. Фiнансовi витрати розподiляються на кожен перiод таким чином, щоб забезпечити сталу перiодичну ставку вiдсотка на залишок зобов'язань. Непередбаченi оренднi платежi вiдображаються як витрати в тих перiодах, у яких вони були понесенi. Полiтика нарахування амортизацiї на орендованi активи, що амортизуються, узгоджена iз стандартною полiтикою Товариства щодо подiбних активiв.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Оренда активiв, за якою ризики та винагороди, пов'язанi з правом власностi на актив, фактично залишаються в орендодавця, класифiкується як операцiйна оренда. Оренднi платежi за угодою про операцiйну оренду визнаються як витрати на прямолiнiйнiй основi протягом строку оренди. Дохiд вiд оренди за угодами про операцiйну оренду Товариство визнає на прямолiнiйнiй основi протягом строку оренди. Затрати, включаючи амортизацiю, понесенi при отриманнi доходу вiд оренди, визнаються як витрати.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3.8. Облiковi полiтики щодо податку на прибуток</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 з податку на прибуток являють собою суму витрат з поточного та вiдстроченого податкiв. Поточний податок визначається як сума податкiв на прибуток, що пiдлягають сплатi (вiдшкодуванню) щодо оподаткованого прибутку (збитку) за звiтний перiод. Поточнi витрати Товариства за податками розраховуються з використанням податкових ставок, чинних (або в основному чинних) на дату балансу.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Вiдстрочений податок розраховується за балансовим методом облiку зобов'язань та являє собою податковi активи або зобов'язання, що виникають у результатi тимчасових рiзниць мiж балансовою вартiстю активу чи зобов'язання в балансi та їх податковою базою.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Вiдстроченi податковi зобов'язання визнаються, як правило, щодо всiх тимчасових рiзниць, що пiдлягають оподаткуванню. Вiдстроченi податковi активи визнаються з урахуванням iмовiрностi наявностi в майбутньому оподатковуваного прибутку, за рахунок якого можуть бути використанi тимчасовi рiзницi, що пiдлягають вирахуванню. Балансова вартiсть вiдстрочених податкових активiв переглядається на кожну дату й зменшується в тiй мiрi, у якiй бiльше не iснує ймовiрностi того, що буде отриманий оподаткований прибуток, достатнiй, щоб дозволити використати вигоду вiд вiдстроченого податкового активу повнiстю або частково.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Вiдстрочений податок розраховується за податковими ставками, якi, як очiкується, будуть застосовуватися в перiодi реалiзацiї вiдповiдних активiв або зобов'язань. Товариство визнає поточнi та вiдстроченi податки як витрати або дохiд i включає в прибуток або збиток за звiтний перiод, окрiм випадкiв, коли податки виникають вiд операцiй або подiй, якi визнаються прямо у власному капiталi або вiд об'єднання бiзнесу.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визнає поточнi та вiдстроченi податки у капiталi, якщо податок належить до статей, якi вiдображено безпосередньо у власному капiталi в тому самому чи в iншому перiодi.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3.9. Облiковi полiтики щодо iнших активiв та зобов'язань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3.9.1. Забезпечення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Забезпечення визнаються, коли Товариство має теперiшню заборгованiсть (юридичну або конструктивну) внаслiдок минулої подiї, iснує ймовiрнiсть (тобто бiльше можливо, нiж неможливо), що погашення зобов'язання вимагатиме вибуття ресурсiв, котрi втiлюють у собi економiчнi вигоди, i можна достовiрно оцiнити суму зобов'язання.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також створює резерв витрат на оплату щорiчних (основних та додаткових) вiдпусток. Розрахунок такого резерву здiйснюється на пiдставi правил Облiкової полiтики Товариства. Розмiр створеного резерву оплати вiдпусток пiдлягає iнвентаризацiї на кiнець року. Розмiр вiдрахувань до резерву вiдпусток, включаючи вiдрахування на соцiальне страхування з цих сум, розраховуються виходячи з кiлькостi днiв фактично невикористаної працiвниками вiдпустки та їхнього середньоденного заробiтку на момент проведення такого розрахунку. Також можуть враховуватися iншi об'єктивнi фактори, що впливають на розрахунок цього показника. У разi необхiдностi робиться коригуюча проводка в бухгалтерському облiку згiдно даних iнвентаризацiї резерву вiдпусток.</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3.9.2. Виплати працiвникам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Товариство визнає короткостроковi виплати працiвникам як витрати та як зобов'язання пiсля вирахування будь-якої вже сплаченої суми. Товариство визнає очiкувану вартiсть короткострокових виплат працiвникам за вiдсутнiсть як </w:t>
      </w:r>
      <w:r w:rsidRPr="000171B3">
        <w:rPr>
          <w:rFonts w:ascii="Courier New" w:eastAsia="Times New Roman" w:hAnsi="Courier New" w:cs="Courier New"/>
          <w:sz w:val="20"/>
          <w:szCs w:val="20"/>
          <w:lang w:eastAsia="uk-UA"/>
        </w:rPr>
        <w:lastRenderedPageBreak/>
        <w:t>забезпечення вiдпусток - пiд час надання працiвниками послуг, якi збiльшують їхнi права на майбутнi виплати вiдпускних.</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3.9.3. Пенсiйнi зобов'язання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Вiдповiдно до українського законодавства, Товариство утримує внески iз заробiтної плати працiвникiв до Пенсiйного фонду. Поточнi внески розраховуються як процентнi вiдрахування iз поточних нарахувань заробiтної платнi, такi витрати вiдображаються у перiодi, в якому були наданi працiвниками послуги, що надають їм право на одержання внескiв, та  зароблена вiдповiдна заробiтна платня.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3.10. Iншi застосованi облiковi полiтики, що є доречними для розумiння фiнансової звiтностi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3.10.1 Доходи та витрати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Товариство визнає дохiд вiд реалiзацiї виробленої продукцiї.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Дохiд визнається у звiтi про прибутки та збитки за умови вiдповiдностi визначенню та критерiям визнання. Визнання доходу вiдбувається одночасно з визнанням збiльшення активiв або зменшення зобов'язань.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 - це зменшення економiчних вигiд протягом облiкового перiоду у виглядi вибуття чи амортизацiї активiв або у виглядi виникнення зобов'язань, результатом чого є зменшення чистих активiв, за винятком зменшення, пов'язаного з виплатами учасникам.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 визнаються у звiтi про прибутки та збитки за умови вiдповiдностi визначенню та одночасно з визнанням збiльшення зобов'язань або зменшення активiв.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 негайно визнаються у звiтi про прибутки та збитки, коли видатки не надають майбутнiх економiчних вигiд або тодi та тiєю мiрою, якою майбутнi економiчнi вигоди не вiдповiдають або перестають вiдповiдати визнанню як активу у звiтi про фiнансовий стан.</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 понесенi у зв'язку з отриманням доходу, визнаються у тому ж перiодi, що й вiдповiднi доходи.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3.10.2. Витрати за позиками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 за позиками, якi не є частиною фiнансового iнструменту та не капiталiзуються як частина собiвартостi активiв, визнаються як витрати перiоду. Товариство капiталiзує витрати на позики, якi безпосередньо вiдносяться до придбання, будiвництва або виробництва квалiфiкованого активу, як частина собiвартостi цього активу.</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3.10.3. Операцiї з iноземною валютою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Операцiї в iноземнiй валютi облiковуються в українських гривнях за офiцiйним курсом обмiну Нацiонального банку України на дату проведення операцiй.</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Монетарнi активи та зобов'язання, вираженi в iноземних валютах, перераховуються в гривню за вiдповiдними курсами обмiну НБУ на дату балансу. Немонетарнi статтi, якi оцiнюються за iсторичною собiвартiстю в iноземнiй валютi, вiдображаються за курсом на дату операцiї, немонетарнi статтi, якi оцiнюються за справедливою вартiстю в iноземнiй валютi, вiдображаються за курсом на дату визначення справедливої вартостi. Курсовi рiзницi, що виникли при перерахунку за монетарними статтями, визнаються в прибутку або збитку в тому перiодi, у якому вони виникають.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використовувало обмiннi курси на дату балансу: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31.12.2020</w:t>
      </w:r>
      <w:r w:rsidRPr="000171B3">
        <w:rPr>
          <w:rFonts w:ascii="Courier New" w:eastAsia="Times New Roman" w:hAnsi="Courier New" w:cs="Courier New"/>
          <w:sz w:val="20"/>
          <w:szCs w:val="20"/>
          <w:lang w:eastAsia="uk-UA"/>
        </w:rPr>
        <w:tab/>
        <w:t>31.12.2019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Гривня/1 долар США</w:t>
      </w:r>
      <w:r w:rsidRPr="000171B3">
        <w:rPr>
          <w:rFonts w:ascii="Courier New" w:eastAsia="Times New Roman" w:hAnsi="Courier New" w:cs="Courier New"/>
          <w:sz w:val="20"/>
          <w:szCs w:val="20"/>
          <w:lang w:eastAsia="uk-UA"/>
        </w:rPr>
        <w:tab/>
        <w:t xml:space="preserve">      28,2746                                         23,6862</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Гривня/1 євро</w:t>
      </w:r>
      <w:r w:rsidRPr="000171B3">
        <w:rPr>
          <w:rFonts w:ascii="Courier New" w:eastAsia="Times New Roman" w:hAnsi="Courier New" w:cs="Courier New"/>
          <w:sz w:val="20"/>
          <w:szCs w:val="20"/>
          <w:lang w:eastAsia="uk-UA"/>
        </w:rPr>
        <w:tab/>
        <w:t xml:space="preserve">        34,7396                                                  26,422</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3.10.4. Умовнi зобов'язання та активи.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не визнає умовнi зобов'язання в звiтi про фiнансовий стан Товариства. Iнформацiя про умовне зобов'язання розкривається, якщо можливiсть вибуття ресурсiв, якi втiлюють у собi економiчнi вигоди, не є вiддаленою. Товариство не визнає умовнi активи. Стисла iнформацiя про умовний актив розкривається, коли надходження економiчних вигiд є ймовiрним.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4. Основнi припущення, оцiнки та судження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При пiдготовцi фiнансової звiтностi Товариство здiйснює оцiнки та припущення, якi мають вплив на елементи фiнансової звiтностi, 'рунтуючись на МСФЗ, МСБО та тлумаченнях, розроблених Комiтетом з тлумачень мiжнародної фiнансової звiтностi. Оцiнки та судження базуються на попередньому досвiдi та iнших факторах, що за iснуючих обставин вважаються об'рунтованими i за результатами яких приймаються судження щодо балансової вартостi активiв та зобов'язань.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5. Розкриття iнформацiї щодо використання справедливої вартостi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5.1. Методики оцiнювання та вхiднi данi, використанi для складання оцiнок за справедливою вартiстю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Товариство здiйснює виключно безперервнi оцiнки справедливої вартостi активiв та зобов'язань, тобто такi оцiнки, якi вимагаються МСФЗ 9 та МСФЗ 13 у звiтi про фiнансовий стан на кiнець кожного звiтного перiоду.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Класи активiв та зобов'язань, оцiнених за справедливою вартiстю</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Методики оцiнювання</w:t>
      </w:r>
      <w:r w:rsidRPr="000171B3">
        <w:rPr>
          <w:rFonts w:ascii="Courier New" w:eastAsia="Times New Roman" w:hAnsi="Courier New" w:cs="Courier New"/>
          <w:sz w:val="20"/>
          <w:szCs w:val="20"/>
          <w:lang w:eastAsia="uk-UA"/>
        </w:rPr>
        <w:tab/>
        <w:t>Метод оцiнки (ринковий, дохiдний, витратний)</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Вхiднi данi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Грошовi кошти </w:t>
      </w:r>
      <w:r w:rsidRPr="000171B3">
        <w:rPr>
          <w:rFonts w:ascii="Courier New" w:eastAsia="Times New Roman" w:hAnsi="Courier New" w:cs="Courier New"/>
          <w:sz w:val="20"/>
          <w:szCs w:val="20"/>
          <w:lang w:eastAsia="uk-UA"/>
        </w:rPr>
        <w:tab/>
        <w:t>Первiсна та подальша оцiнка грошових коштiв здiйснюється за справедливою вартiстю, яка дорiвнює їх номiнальнiй вартостi</w:t>
      </w:r>
      <w:r w:rsidRPr="000171B3">
        <w:rPr>
          <w:rFonts w:ascii="Courier New" w:eastAsia="Times New Roman" w:hAnsi="Courier New" w:cs="Courier New"/>
          <w:sz w:val="20"/>
          <w:szCs w:val="20"/>
          <w:lang w:eastAsia="uk-UA"/>
        </w:rPr>
        <w:tab/>
        <w:t>Ринковий</w:t>
      </w:r>
      <w:r w:rsidRPr="000171B3">
        <w:rPr>
          <w:rFonts w:ascii="Courier New" w:eastAsia="Times New Roman" w:hAnsi="Courier New" w:cs="Courier New"/>
          <w:sz w:val="20"/>
          <w:szCs w:val="20"/>
          <w:lang w:eastAsia="uk-UA"/>
        </w:rPr>
        <w:tab/>
        <w:t>Офiцiйнi курси НБУ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Iнструменти капiталу</w:t>
      </w:r>
      <w:r w:rsidRPr="000171B3">
        <w:rPr>
          <w:rFonts w:ascii="Courier New" w:eastAsia="Times New Roman" w:hAnsi="Courier New" w:cs="Courier New"/>
          <w:sz w:val="20"/>
          <w:szCs w:val="20"/>
          <w:lang w:eastAsia="uk-UA"/>
        </w:rPr>
        <w:tab/>
        <w:t>Первiсна оцiнка iнструментiв капiталу здiйснюється за їх справедливою вартiстю, яка зазвичай дорiвнює цiнi операцiї, в ходi якої був отриманий актив. Подальша оцiнка iнструментiв капiталу здiйснюється за справедливою вартiстю на дату оцiнки.</w:t>
      </w:r>
      <w:r w:rsidRPr="000171B3">
        <w:rPr>
          <w:rFonts w:ascii="Courier New" w:eastAsia="Times New Roman" w:hAnsi="Courier New" w:cs="Courier New"/>
          <w:sz w:val="20"/>
          <w:szCs w:val="20"/>
          <w:lang w:eastAsia="uk-UA"/>
        </w:rPr>
        <w:tab/>
        <w:t>Ринковий</w:t>
      </w:r>
      <w:r w:rsidRPr="000171B3">
        <w:rPr>
          <w:rFonts w:ascii="Courier New" w:eastAsia="Times New Roman" w:hAnsi="Courier New" w:cs="Courier New"/>
          <w:sz w:val="20"/>
          <w:szCs w:val="20"/>
          <w:lang w:eastAsia="uk-UA"/>
        </w:rPr>
        <w:tab/>
        <w:t>Офiцiйнi бiржовi курси органiзаторiв торгiв на дату оцiнки, за вiдсутностi визначеного бiржового курсу на дату оцiнки, використовуються цiни закриття бiржового торгового дня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Iнвестицiйна нерухомiсть</w:t>
      </w:r>
      <w:r w:rsidRPr="000171B3">
        <w:rPr>
          <w:rFonts w:ascii="Courier New" w:eastAsia="Times New Roman" w:hAnsi="Courier New" w:cs="Courier New"/>
          <w:sz w:val="20"/>
          <w:szCs w:val="20"/>
          <w:lang w:eastAsia="uk-UA"/>
        </w:rPr>
        <w:tab/>
        <w:t>Первiсна оцiнка iнвестицiйної нерухомостi здiйснюється за собiвартiстю. Подальша оцiнка iнвестицiйної нерухомостi здiйснюється за справедливою вартiстю на дату оцiнки.</w:t>
      </w:r>
      <w:r w:rsidRPr="000171B3">
        <w:rPr>
          <w:rFonts w:ascii="Courier New" w:eastAsia="Times New Roman" w:hAnsi="Courier New" w:cs="Courier New"/>
          <w:sz w:val="20"/>
          <w:szCs w:val="20"/>
          <w:lang w:eastAsia="uk-UA"/>
        </w:rPr>
        <w:tab/>
        <w:t>Ринковий, дохiдний</w:t>
      </w:r>
      <w:r w:rsidRPr="000171B3">
        <w:rPr>
          <w:rFonts w:ascii="Courier New" w:eastAsia="Times New Roman" w:hAnsi="Courier New" w:cs="Courier New"/>
          <w:sz w:val="20"/>
          <w:szCs w:val="20"/>
          <w:lang w:eastAsia="uk-UA"/>
        </w:rPr>
        <w:tab/>
        <w:t>Цiни на ринку нерухомостi, данi оцiнки професiйних оцiнювачiв</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 Розкриття iнформацiї, що пiдтверджує статтi поданi у фiнансових звiтах</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6.1. Дохiд вiд реалiзацiї</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2020</w:t>
      </w:r>
      <w:r w:rsidRPr="000171B3">
        <w:rPr>
          <w:rFonts w:ascii="Courier New" w:eastAsia="Times New Roman" w:hAnsi="Courier New" w:cs="Courier New"/>
          <w:sz w:val="20"/>
          <w:szCs w:val="20"/>
          <w:lang w:eastAsia="uk-UA"/>
        </w:rPr>
        <w:tab/>
        <w:t>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Дохiд вiд реалiзацiї продукцiї (товарiв, робiт, послуг)</w:t>
      </w:r>
      <w:r w:rsidRPr="000171B3">
        <w:rPr>
          <w:rFonts w:ascii="Courier New" w:eastAsia="Times New Roman" w:hAnsi="Courier New" w:cs="Courier New"/>
          <w:sz w:val="20"/>
          <w:szCs w:val="20"/>
          <w:lang w:eastAsia="uk-UA"/>
        </w:rPr>
        <w:tab/>
        <w:t>299</w:t>
      </w:r>
      <w:r w:rsidRPr="000171B3">
        <w:rPr>
          <w:rFonts w:ascii="Courier New" w:eastAsia="Times New Roman" w:hAnsi="Courier New" w:cs="Courier New"/>
          <w:sz w:val="20"/>
          <w:szCs w:val="20"/>
          <w:lang w:eastAsia="uk-UA"/>
        </w:rPr>
        <w:tab/>
        <w:t>10 917</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Iншi доходи</w:t>
      </w:r>
      <w:r w:rsidRPr="000171B3">
        <w:rPr>
          <w:rFonts w:ascii="Courier New" w:eastAsia="Times New Roman" w:hAnsi="Courier New" w:cs="Courier New"/>
          <w:sz w:val="20"/>
          <w:szCs w:val="20"/>
          <w:lang w:eastAsia="uk-UA"/>
        </w:rPr>
        <w:tab/>
        <w:t>2 565</w:t>
      </w:r>
      <w:r w:rsidRPr="000171B3">
        <w:rPr>
          <w:rFonts w:ascii="Courier New" w:eastAsia="Times New Roman" w:hAnsi="Courier New" w:cs="Courier New"/>
          <w:sz w:val="20"/>
          <w:szCs w:val="20"/>
          <w:lang w:eastAsia="uk-UA"/>
        </w:rPr>
        <w:tab/>
        <w:t>1 025</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 доходи вiд реалiзацiї</w:t>
      </w:r>
      <w:r w:rsidRPr="000171B3">
        <w:rPr>
          <w:rFonts w:ascii="Courier New" w:eastAsia="Times New Roman" w:hAnsi="Courier New" w:cs="Courier New"/>
          <w:sz w:val="20"/>
          <w:szCs w:val="20"/>
          <w:lang w:eastAsia="uk-UA"/>
        </w:rPr>
        <w:tab/>
        <w:t>2 864</w:t>
      </w:r>
      <w:r w:rsidRPr="000171B3">
        <w:rPr>
          <w:rFonts w:ascii="Courier New" w:eastAsia="Times New Roman" w:hAnsi="Courier New" w:cs="Courier New"/>
          <w:sz w:val="20"/>
          <w:szCs w:val="20"/>
          <w:lang w:eastAsia="uk-UA"/>
        </w:rPr>
        <w:tab/>
        <w:t>11 942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6.2. Собiвартiсть реалiзацiї</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2020</w:t>
      </w:r>
      <w:r w:rsidRPr="000171B3">
        <w:rPr>
          <w:rFonts w:ascii="Courier New" w:eastAsia="Times New Roman" w:hAnsi="Courier New" w:cs="Courier New"/>
          <w:sz w:val="20"/>
          <w:szCs w:val="20"/>
          <w:lang w:eastAsia="uk-UA"/>
        </w:rPr>
        <w:tab/>
        <w:t>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Виробничi витрати</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1369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Витратнi матерiали</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797</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 на персонал</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645</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Вiдрахування на соцiальнi заходи</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181</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Амортизацiя</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215</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Iншi</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924</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4 131</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6.3. Iншi доходи, iншi витрати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Iншi доходи</w:t>
      </w:r>
      <w:r w:rsidRPr="000171B3">
        <w:rPr>
          <w:rFonts w:ascii="Courier New" w:eastAsia="Times New Roman" w:hAnsi="Courier New" w:cs="Courier New"/>
          <w:sz w:val="20"/>
          <w:szCs w:val="20"/>
          <w:lang w:eastAsia="uk-UA"/>
        </w:rPr>
        <w:tab/>
        <w:t>2020</w:t>
      </w:r>
      <w:r w:rsidRPr="000171B3">
        <w:rPr>
          <w:rFonts w:ascii="Courier New" w:eastAsia="Times New Roman" w:hAnsi="Courier New" w:cs="Courier New"/>
          <w:sz w:val="20"/>
          <w:szCs w:val="20"/>
          <w:lang w:eastAsia="uk-UA"/>
        </w:rPr>
        <w:tab/>
        <w:t>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Iншi фiнансовi доходи</w:t>
      </w:r>
      <w:r w:rsidRPr="000171B3">
        <w:rPr>
          <w:rFonts w:ascii="Courier New" w:eastAsia="Times New Roman" w:hAnsi="Courier New" w:cs="Courier New"/>
          <w:sz w:val="20"/>
          <w:szCs w:val="20"/>
          <w:lang w:eastAsia="uk-UA"/>
        </w:rPr>
        <w:tab/>
        <w:t>6</w:t>
      </w:r>
      <w:r w:rsidRPr="000171B3">
        <w:rPr>
          <w:rFonts w:ascii="Courier New" w:eastAsia="Times New Roman" w:hAnsi="Courier New" w:cs="Courier New"/>
          <w:sz w:val="20"/>
          <w:szCs w:val="20"/>
          <w:lang w:eastAsia="uk-UA"/>
        </w:rPr>
        <w:tab/>
        <w:t>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Iншi доходи</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w:t>
      </w:r>
      <w:r w:rsidRPr="000171B3">
        <w:rPr>
          <w:rFonts w:ascii="Courier New" w:eastAsia="Times New Roman" w:hAnsi="Courier New" w:cs="Courier New"/>
          <w:sz w:val="20"/>
          <w:szCs w:val="20"/>
          <w:lang w:eastAsia="uk-UA"/>
        </w:rPr>
        <w:tab/>
        <w:t>6</w:t>
      </w:r>
      <w:r w:rsidRPr="000171B3">
        <w:rPr>
          <w:rFonts w:ascii="Courier New" w:eastAsia="Times New Roman" w:hAnsi="Courier New" w:cs="Courier New"/>
          <w:sz w:val="20"/>
          <w:szCs w:val="20"/>
          <w:lang w:eastAsia="uk-UA"/>
        </w:rPr>
        <w:tab/>
        <w:t>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Iншi витрати</w:t>
      </w:r>
      <w:r w:rsidRPr="000171B3">
        <w:rPr>
          <w:rFonts w:ascii="Courier New" w:eastAsia="Times New Roman" w:hAnsi="Courier New" w:cs="Courier New"/>
          <w:sz w:val="20"/>
          <w:szCs w:val="20"/>
          <w:lang w:eastAsia="uk-UA"/>
        </w:rPr>
        <w:tab/>
        <w:t>2020</w:t>
      </w:r>
      <w:r w:rsidRPr="000171B3">
        <w:rPr>
          <w:rFonts w:ascii="Courier New" w:eastAsia="Times New Roman" w:hAnsi="Courier New" w:cs="Courier New"/>
          <w:sz w:val="20"/>
          <w:szCs w:val="20"/>
          <w:lang w:eastAsia="uk-UA"/>
        </w:rPr>
        <w:tab/>
        <w:t>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Амортизацiя</w:t>
      </w:r>
      <w:r w:rsidRPr="000171B3">
        <w:rPr>
          <w:rFonts w:ascii="Courier New" w:eastAsia="Times New Roman" w:hAnsi="Courier New" w:cs="Courier New"/>
          <w:sz w:val="20"/>
          <w:szCs w:val="20"/>
          <w:lang w:eastAsia="uk-UA"/>
        </w:rPr>
        <w:tab/>
        <w:t>2 490</w:t>
      </w:r>
      <w:r w:rsidRPr="000171B3">
        <w:rPr>
          <w:rFonts w:ascii="Courier New" w:eastAsia="Times New Roman" w:hAnsi="Courier New" w:cs="Courier New"/>
          <w:sz w:val="20"/>
          <w:szCs w:val="20"/>
          <w:lang w:eastAsia="uk-UA"/>
        </w:rPr>
        <w:tab/>
        <w:t>2 115</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Витратнi матерiали</w:t>
      </w:r>
      <w:r w:rsidRPr="000171B3">
        <w:rPr>
          <w:rFonts w:ascii="Courier New" w:eastAsia="Times New Roman" w:hAnsi="Courier New" w:cs="Courier New"/>
          <w:sz w:val="20"/>
          <w:szCs w:val="20"/>
          <w:lang w:eastAsia="uk-UA"/>
        </w:rPr>
        <w:tab/>
        <w:t>540</w:t>
      </w:r>
      <w:r w:rsidRPr="000171B3">
        <w:rPr>
          <w:rFonts w:ascii="Courier New" w:eastAsia="Times New Roman" w:hAnsi="Courier New" w:cs="Courier New"/>
          <w:sz w:val="20"/>
          <w:szCs w:val="20"/>
          <w:lang w:eastAsia="uk-UA"/>
        </w:rPr>
        <w:tab/>
        <w:t>132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 на персонал, соцзаходи</w:t>
      </w:r>
      <w:r w:rsidRPr="000171B3">
        <w:rPr>
          <w:rFonts w:ascii="Courier New" w:eastAsia="Times New Roman" w:hAnsi="Courier New" w:cs="Courier New"/>
          <w:sz w:val="20"/>
          <w:szCs w:val="20"/>
          <w:lang w:eastAsia="uk-UA"/>
        </w:rPr>
        <w:tab/>
        <w:t>3 586</w:t>
      </w:r>
      <w:r w:rsidRPr="000171B3">
        <w:rPr>
          <w:rFonts w:ascii="Courier New" w:eastAsia="Times New Roman" w:hAnsi="Courier New" w:cs="Courier New"/>
          <w:sz w:val="20"/>
          <w:szCs w:val="20"/>
          <w:lang w:eastAsia="uk-UA"/>
        </w:rPr>
        <w:tab/>
        <w:t>3 084</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Штрафи, пенi</w:t>
      </w:r>
      <w:r w:rsidRPr="000171B3">
        <w:rPr>
          <w:rFonts w:ascii="Courier New" w:eastAsia="Times New Roman" w:hAnsi="Courier New" w:cs="Courier New"/>
          <w:sz w:val="20"/>
          <w:szCs w:val="20"/>
          <w:lang w:eastAsia="uk-UA"/>
        </w:rPr>
        <w:tab/>
        <w:t>292</w:t>
      </w:r>
      <w:r w:rsidRPr="000171B3">
        <w:rPr>
          <w:rFonts w:ascii="Courier New" w:eastAsia="Times New Roman" w:hAnsi="Courier New" w:cs="Courier New"/>
          <w:sz w:val="20"/>
          <w:szCs w:val="20"/>
          <w:lang w:eastAsia="uk-UA"/>
        </w:rPr>
        <w:tab/>
        <w:t>309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 вiд зменшення корисностi дебiторської заборгованостi</w:t>
      </w:r>
      <w:r w:rsidRPr="000171B3">
        <w:rPr>
          <w:rFonts w:ascii="Courier New" w:eastAsia="Times New Roman" w:hAnsi="Courier New" w:cs="Courier New"/>
          <w:sz w:val="20"/>
          <w:szCs w:val="20"/>
          <w:lang w:eastAsia="uk-UA"/>
        </w:rPr>
        <w:tab/>
        <w:t>3</w:t>
      </w:r>
      <w:r w:rsidRPr="000171B3">
        <w:rPr>
          <w:rFonts w:ascii="Courier New" w:eastAsia="Times New Roman" w:hAnsi="Courier New" w:cs="Courier New"/>
          <w:sz w:val="20"/>
          <w:szCs w:val="20"/>
          <w:lang w:eastAsia="uk-UA"/>
        </w:rPr>
        <w:tab/>
        <w:t>248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Збитки вiд курсових рiзниць</w:t>
      </w:r>
      <w:r w:rsidRPr="000171B3">
        <w:rPr>
          <w:rFonts w:ascii="Courier New" w:eastAsia="Times New Roman" w:hAnsi="Courier New" w:cs="Courier New"/>
          <w:sz w:val="20"/>
          <w:szCs w:val="20"/>
          <w:lang w:eastAsia="uk-UA"/>
        </w:rPr>
        <w:tab/>
        <w:t>146</w:t>
      </w:r>
      <w:r w:rsidRPr="000171B3">
        <w:rPr>
          <w:rFonts w:ascii="Courier New" w:eastAsia="Times New Roman" w:hAnsi="Courier New" w:cs="Courier New"/>
          <w:sz w:val="20"/>
          <w:szCs w:val="20"/>
          <w:lang w:eastAsia="uk-UA"/>
        </w:rPr>
        <w:tab/>
        <w:t>205</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Списання матерiальних цiнностей</w:t>
      </w:r>
      <w:r w:rsidRPr="000171B3">
        <w:rPr>
          <w:rFonts w:ascii="Courier New" w:eastAsia="Times New Roman" w:hAnsi="Courier New" w:cs="Courier New"/>
          <w:sz w:val="20"/>
          <w:szCs w:val="20"/>
          <w:lang w:eastAsia="uk-UA"/>
        </w:rPr>
        <w:tab/>
        <w:t>6</w:t>
      </w:r>
      <w:r w:rsidRPr="000171B3">
        <w:rPr>
          <w:rFonts w:ascii="Courier New" w:eastAsia="Times New Roman" w:hAnsi="Courier New" w:cs="Courier New"/>
          <w:sz w:val="20"/>
          <w:szCs w:val="20"/>
          <w:lang w:eastAsia="uk-UA"/>
        </w:rPr>
        <w:tab/>
        <w:t>20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Iншi витрати</w:t>
      </w:r>
      <w:r w:rsidRPr="000171B3">
        <w:rPr>
          <w:rFonts w:ascii="Courier New" w:eastAsia="Times New Roman" w:hAnsi="Courier New" w:cs="Courier New"/>
          <w:sz w:val="20"/>
          <w:szCs w:val="20"/>
          <w:lang w:eastAsia="uk-UA"/>
        </w:rPr>
        <w:tab/>
        <w:t>1 827</w:t>
      </w:r>
      <w:r w:rsidRPr="000171B3">
        <w:rPr>
          <w:rFonts w:ascii="Courier New" w:eastAsia="Times New Roman" w:hAnsi="Courier New" w:cs="Courier New"/>
          <w:sz w:val="20"/>
          <w:szCs w:val="20"/>
          <w:lang w:eastAsia="uk-UA"/>
        </w:rPr>
        <w:tab/>
        <w:t>1 007</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w:t>
      </w:r>
      <w:r w:rsidRPr="000171B3">
        <w:rPr>
          <w:rFonts w:ascii="Courier New" w:eastAsia="Times New Roman" w:hAnsi="Courier New" w:cs="Courier New"/>
          <w:sz w:val="20"/>
          <w:szCs w:val="20"/>
          <w:lang w:eastAsia="uk-UA"/>
        </w:rPr>
        <w:tab/>
        <w:t>8 890</w:t>
      </w:r>
      <w:r w:rsidRPr="000171B3">
        <w:rPr>
          <w:rFonts w:ascii="Courier New" w:eastAsia="Times New Roman" w:hAnsi="Courier New" w:cs="Courier New"/>
          <w:sz w:val="20"/>
          <w:szCs w:val="20"/>
          <w:lang w:eastAsia="uk-UA"/>
        </w:rPr>
        <w:tab/>
        <w:t>7 120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6.4. Витрати на збут</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2020</w:t>
      </w:r>
      <w:r w:rsidRPr="000171B3">
        <w:rPr>
          <w:rFonts w:ascii="Courier New" w:eastAsia="Times New Roman" w:hAnsi="Courier New" w:cs="Courier New"/>
          <w:sz w:val="20"/>
          <w:szCs w:val="20"/>
          <w:lang w:eastAsia="uk-UA"/>
        </w:rPr>
        <w:tab/>
        <w:t>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 на персонал</w:t>
      </w:r>
      <w:r w:rsidRPr="000171B3">
        <w:rPr>
          <w:rFonts w:ascii="Courier New" w:eastAsia="Times New Roman" w:hAnsi="Courier New" w:cs="Courier New"/>
          <w:sz w:val="20"/>
          <w:szCs w:val="20"/>
          <w:lang w:eastAsia="uk-UA"/>
        </w:rPr>
        <w:tab/>
        <w:t>630</w:t>
      </w:r>
      <w:r w:rsidRPr="000171B3">
        <w:rPr>
          <w:rFonts w:ascii="Courier New" w:eastAsia="Times New Roman" w:hAnsi="Courier New" w:cs="Courier New"/>
          <w:sz w:val="20"/>
          <w:szCs w:val="20"/>
          <w:lang w:eastAsia="uk-UA"/>
        </w:rPr>
        <w:tab/>
        <w:t>1 122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Витратнi матерiали</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266</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Амортизацiя</w:t>
      </w:r>
      <w:r w:rsidRPr="000171B3">
        <w:rPr>
          <w:rFonts w:ascii="Courier New" w:eastAsia="Times New Roman" w:hAnsi="Courier New" w:cs="Courier New"/>
          <w:sz w:val="20"/>
          <w:szCs w:val="20"/>
          <w:lang w:eastAsia="uk-UA"/>
        </w:rPr>
        <w:tab/>
        <w:t>50</w:t>
      </w:r>
      <w:r w:rsidRPr="000171B3">
        <w:rPr>
          <w:rFonts w:ascii="Courier New" w:eastAsia="Times New Roman" w:hAnsi="Courier New" w:cs="Courier New"/>
          <w:sz w:val="20"/>
          <w:szCs w:val="20"/>
          <w:lang w:eastAsia="uk-UA"/>
        </w:rPr>
        <w:tab/>
        <w:t>50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Транспортування продукцiї</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5 358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Iншi</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148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 адмiнiстративних витрат</w:t>
      </w:r>
      <w:r w:rsidRPr="000171B3">
        <w:rPr>
          <w:rFonts w:ascii="Courier New" w:eastAsia="Times New Roman" w:hAnsi="Courier New" w:cs="Courier New"/>
          <w:sz w:val="20"/>
          <w:szCs w:val="20"/>
          <w:lang w:eastAsia="uk-UA"/>
        </w:rPr>
        <w:tab/>
        <w:t>680</w:t>
      </w:r>
      <w:r w:rsidRPr="000171B3">
        <w:rPr>
          <w:rFonts w:ascii="Courier New" w:eastAsia="Times New Roman" w:hAnsi="Courier New" w:cs="Courier New"/>
          <w:sz w:val="20"/>
          <w:szCs w:val="20"/>
          <w:lang w:eastAsia="uk-UA"/>
        </w:rPr>
        <w:tab/>
        <w:t>6944</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6.5. Адмiнiстративнi витрати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2020</w:t>
      </w:r>
      <w:r w:rsidRPr="000171B3">
        <w:rPr>
          <w:rFonts w:ascii="Courier New" w:eastAsia="Times New Roman" w:hAnsi="Courier New" w:cs="Courier New"/>
          <w:sz w:val="20"/>
          <w:szCs w:val="20"/>
          <w:lang w:eastAsia="uk-UA"/>
        </w:rPr>
        <w:tab/>
        <w:t>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 на персонал</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628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Витратнi матерiали</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12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Амортизацiя основних засобiв i нематерiальних активiв</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1</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Iншi</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79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 адмiнiстративних витрат</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720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6.6. Фiнансовi доходи та витрати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2020</w:t>
      </w:r>
      <w:r w:rsidRPr="000171B3">
        <w:rPr>
          <w:rFonts w:ascii="Courier New" w:eastAsia="Times New Roman" w:hAnsi="Courier New" w:cs="Courier New"/>
          <w:sz w:val="20"/>
          <w:szCs w:val="20"/>
          <w:lang w:eastAsia="uk-UA"/>
        </w:rPr>
        <w:tab/>
        <w:t>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Процентнi доходи</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Iншi</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Вiдсотки на рахунку в банку</w:t>
      </w:r>
      <w:r w:rsidRPr="000171B3">
        <w:rPr>
          <w:rFonts w:ascii="Courier New" w:eastAsia="Times New Roman" w:hAnsi="Courier New" w:cs="Courier New"/>
          <w:sz w:val="20"/>
          <w:szCs w:val="20"/>
          <w:lang w:eastAsia="uk-UA"/>
        </w:rPr>
        <w:tab/>
        <w:t>6</w:t>
      </w:r>
      <w:r w:rsidRPr="000171B3">
        <w:rPr>
          <w:rFonts w:ascii="Courier New" w:eastAsia="Times New Roman" w:hAnsi="Courier New" w:cs="Courier New"/>
          <w:sz w:val="20"/>
          <w:szCs w:val="20"/>
          <w:lang w:eastAsia="uk-UA"/>
        </w:rPr>
        <w:tab/>
        <w:t>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 процентнi доходи</w:t>
      </w:r>
      <w:r w:rsidRPr="000171B3">
        <w:rPr>
          <w:rFonts w:ascii="Courier New" w:eastAsia="Times New Roman" w:hAnsi="Courier New" w:cs="Courier New"/>
          <w:sz w:val="20"/>
          <w:szCs w:val="20"/>
          <w:lang w:eastAsia="uk-UA"/>
        </w:rPr>
        <w:tab/>
        <w:t>6</w:t>
      </w:r>
      <w:r w:rsidRPr="000171B3">
        <w:rPr>
          <w:rFonts w:ascii="Courier New" w:eastAsia="Times New Roman" w:hAnsi="Courier New" w:cs="Courier New"/>
          <w:sz w:val="20"/>
          <w:szCs w:val="20"/>
          <w:lang w:eastAsia="uk-UA"/>
        </w:rPr>
        <w:tab/>
        <w:t>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Процентнi витрати</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Оцiночнi витрати на закiнчення експлуатацiї кар'єру</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2 407</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Проценти фiн установi</w:t>
      </w:r>
      <w:r w:rsidRPr="000171B3">
        <w:rPr>
          <w:rFonts w:ascii="Courier New" w:eastAsia="Times New Roman" w:hAnsi="Courier New" w:cs="Courier New"/>
          <w:sz w:val="20"/>
          <w:szCs w:val="20"/>
          <w:lang w:eastAsia="uk-UA"/>
        </w:rPr>
        <w:tab/>
        <w:t>63</w:t>
      </w:r>
      <w:r w:rsidRPr="000171B3">
        <w:rPr>
          <w:rFonts w:ascii="Courier New" w:eastAsia="Times New Roman" w:hAnsi="Courier New" w:cs="Courier New"/>
          <w:sz w:val="20"/>
          <w:szCs w:val="20"/>
          <w:lang w:eastAsia="uk-UA"/>
        </w:rPr>
        <w:tab/>
        <w:t>52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 процентнi витрати</w:t>
      </w:r>
      <w:r w:rsidRPr="000171B3">
        <w:rPr>
          <w:rFonts w:ascii="Courier New" w:eastAsia="Times New Roman" w:hAnsi="Courier New" w:cs="Courier New"/>
          <w:sz w:val="20"/>
          <w:szCs w:val="20"/>
          <w:lang w:eastAsia="uk-UA"/>
        </w:rPr>
        <w:tab/>
        <w:t>63</w:t>
      </w:r>
      <w:r w:rsidRPr="000171B3">
        <w:rPr>
          <w:rFonts w:ascii="Courier New" w:eastAsia="Times New Roman" w:hAnsi="Courier New" w:cs="Courier New"/>
          <w:sz w:val="20"/>
          <w:szCs w:val="20"/>
          <w:lang w:eastAsia="uk-UA"/>
        </w:rPr>
        <w:tab/>
        <w:t>2 459</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6.7. Податок на прибуток</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Основнi компоненти витрат з податку на прибуток за звiтний перiод:</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31.12.2020     31.12.2019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Прибуток до оподаткування</w:t>
      </w:r>
      <w:r w:rsidRPr="000171B3">
        <w:rPr>
          <w:rFonts w:ascii="Courier New" w:eastAsia="Times New Roman" w:hAnsi="Courier New" w:cs="Courier New"/>
          <w:sz w:val="20"/>
          <w:szCs w:val="20"/>
          <w:lang w:eastAsia="uk-UA"/>
        </w:rPr>
        <w:tab/>
        <w:t xml:space="preserve"> (6 763)              (9 429)</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 прибуток до оподаткування</w:t>
      </w:r>
      <w:r w:rsidRPr="000171B3">
        <w:rPr>
          <w:rFonts w:ascii="Courier New" w:eastAsia="Times New Roman" w:hAnsi="Courier New" w:cs="Courier New"/>
          <w:sz w:val="20"/>
          <w:szCs w:val="20"/>
          <w:lang w:eastAsia="uk-UA"/>
        </w:rPr>
        <w:tab/>
        <w:t xml:space="preserve">  (6 763)               (9 429)</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Податкова ставка</w:t>
      </w:r>
      <w:r w:rsidRPr="000171B3">
        <w:rPr>
          <w:rFonts w:ascii="Courier New" w:eastAsia="Times New Roman" w:hAnsi="Courier New" w:cs="Courier New"/>
          <w:sz w:val="20"/>
          <w:szCs w:val="20"/>
          <w:lang w:eastAsia="uk-UA"/>
        </w:rPr>
        <w:tab/>
        <w:t xml:space="preserve">      18%                    18%</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Податок за встановленою податковою ставкою</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Податковий вплив постiйних рiзниць</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Витрати/дохiд з податку на прибуток</w:t>
      </w:r>
      <w:r w:rsidRPr="000171B3">
        <w:rPr>
          <w:rFonts w:ascii="Courier New" w:eastAsia="Times New Roman" w:hAnsi="Courier New" w:cs="Courier New"/>
          <w:sz w:val="20"/>
          <w:szCs w:val="20"/>
          <w:lang w:eastAsia="uk-UA"/>
        </w:rPr>
        <w:tab/>
        <w:t xml:space="preserve">        0                   959</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Поточнi витрати з податку на прибуток</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Вiдстрочений податок на прибуток</w:t>
      </w:r>
      <w:r w:rsidRPr="000171B3">
        <w:rPr>
          <w:rFonts w:ascii="Courier New" w:eastAsia="Times New Roman" w:hAnsi="Courier New" w:cs="Courier New"/>
          <w:sz w:val="20"/>
          <w:szCs w:val="20"/>
          <w:lang w:eastAsia="uk-UA"/>
        </w:rPr>
        <w:tab/>
        <w:t xml:space="preserve">        0                    959</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6.8. Збитки вiд непоточних активiв, утримуванi для продажу.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Станом на 31.12.2020 Товариство не має непоточних активiв, утримуваних для продажу. </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6.9. Нематерiальнi активи</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За iсторичною вартiстю</w:t>
      </w:r>
      <w:r w:rsidRPr="000171B3">
        <w:rPr>
          <w:rFonts w:ascii="Courier New" w:eastAsia="Times New Roman" w:hAnsi="Courier New" w:cs="Courier New"/>
          <w:sz w:val="20"/>
          <w:szCs w:val="20"/>
          <w:lang w:eastAsia="uk-UA"/>
        </w:rPr>
        <w:tab/>
        <w:t>Нематерiальнi активи</w:t>
      </w:r>
      <w:r w:rsidRPr="000171B3">
        <w:rPr>
          <w:rFonts w:ascii="Courier New" w:eastAsia="Times New Roman" w:hAnsi="Courier New" w:cs="Courier New"/>
          <w:sz w:val="20"/>
          <w:szCs w:val="20"/>
          <w:lang w:eastAsia="uk-UA"/>
        </w:rPr>
        <w:tab/>
        <w:t>Незавершене будiвництво</w:t>
      </w:r>
      <w:r w:rsidRPr="000171B3">
        <w:rPr>
          <w:rFonts w:ascii="Courier New" w:eastAsia="Times New Roman" w:hAnsi="Courier New" w:cs="Courier New"/>
          <w:sz w:val="20"/>
          <w:szCs w:val="20"/>
          <w:lang w:eastAsia="uk-UA"/>
        </w:rPr>
        <w:tab/>
        <w:t>Всього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2019 року</w:t>
      </w:r>
      <w:r w:rsidRPr="000171B3">
        <w:rPr>
          <w:rFonts w:ascii="Courier New" w:eastAsia="Times New Roman" w:hAnsi="Courier New" w:cs="Courier New"/>
          <w:sz w:val="20"/>
          <w:szCs w:val="20"/>
          <w:lang w:eastAsia="uk-UA"/>
        </w:rPr>
        <w:tab/>
        <w:t>2 029</w:t>
      </w:r>
      <w:r w:rsidRPr="000171B3">
        <w:rPr>
          <w:rFonts w:ascii="Courier New" w:eastAsia="Times New Roman" w:hAnsi="Courier New" w:cs="Courier New"/>
          <w:sz w:val="20"/>
          <w:szCs w:val="20"/>
          <w:lang w:eastAsia="uk-UA"/>
        </w:rPr>
        <w:tab/>
        <w:t>102</w:t>
      </w:r>
      <w:r w:rsidRPr="000171B3">
        <w:rPr>
          <w:rFonts w:ascii="Courier New" w:eastAsia="Times New Roman" w:hAnsi="Courier New" w:cs="Courier New"/>
          <w:sz w:val="20"/>
          <w:szCs w:val="20"/>
          <w:lang w:eastAsia="uk-UA"/>
        </w:rPr>
        <w:tab/>
        <w:t>2 148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Надходження</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Вибуття</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2020 року</w:t>
      </w:r>
      <w:r w:rsidRPr="000171B3">
        <w:rPr>
          <w:rFonts w:ascii="Courier New" w:eastAsia="Times New Roman" w:hAnsi="Courier New" w:cs="Courier New"/>
          <w:sz w:val="20"/>
          <w:szCs w:val="20"/>
          <w:lang w:eastAsia="uk-UA"/>
        </w:rPr>
        <w:tab/>
        <w:t>2 029</w:t>
      </w:r>
      <w:r w:rsidRPr="000171B3">
        <w:rPr>
          <w:rFonts w:ascii="Courier New" w:eastAsia="Times New Roman" w:hAnsi="Courier New" w:cs="Courier New"/>
          <w:sz w:val="20"/>
          <w:szCs w:val="20"/>
          <w:lang w:eastAsia="uk-UA"/>
        </w:rPr>
        <w:tab/>
        <w:t>102</w:t>
      </w:r>
      <w:r w:rsidRPr="000171B3">
        <w:rPr>
          <w:rFonts w:ascii="Courier New" w:eastAsia="Times New Roman" w:hAnsi="Courier New" w:cs="Courier New"/>
          <w:sz w:val="20"/>
          <w:szCs w:val="20"/>
          <w:lang w:eastAsia="uk-UA"/>
        </w:rPr>
        <w:tab/>
        <w:t>2 131</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Накопичена амортизацiя</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2020 року</w:t>
      </w:r>
      <w:r w:rsidRPr="000171B3">
        <w:rPr>
          <w:rFonts w:ascii="Courier New" w:eastAsia="Times New Roman" w:hAnsi="Courier New" w:cs="Courier New"/>
          <w:sz w:val="20"/>
          <w:szCs w:val="20"/>
          <w:lang w:eastAsia="uk-UA"/>
        </w:rPr>
        <w:tab/>
        <w:t>230</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230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Нарахування за рiк</w:t>
      </w:r>
      <w:r w:rsidRPr="000171B3">
        <w:rPr>
          <w:rFonts w:ascii="Courier New" w:eastAsia="Times New Roman" w:hAnsi="Courier New" w:cs="Courier New"/>
          <w:sz w:val="20"/>
          <w:szCs w:val="20"/>
          <w:lang w:eastAsia="uk-UA"/>
        </w:rPr>
        <w:tab/>
        <w:t>106</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106</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Вибуття</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2020 року</w:t>
      </w:r>
      <w:r w:rsidRPr="000171B3">
        <w:rPr>
          <w:rFonts w:ascii="Courier New" w:eastAsia="Times New Roman" w:hAnsi="Courier New" w:cs="Courier New"/>
          <w:sz w:val="20"/>
          <w:szCs w:val="20"/>
          <w:lang w:eastAsia="uk-UA"/>
        </w:rPr>
        <w:tab/>
        <w:t>443</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443337</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Чиста балансова вартiсть</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2019 року</w:t>
      </w:r>
      <w:r w:rsidRPr="000171B3">
        <w:rPr>
          <w:rFonts w:ascii="Courier New" w:eastAsia="Times New Roman" w:hAnsi="Courier New" w:cs="Courier New"/>
          <w:sz w:val="20"/>
          <w:szCs w:val="20"/>
          <w:lang w:eastAsia="uk-UA"/>
        </w:rPr>
        <w:tab/>
        <w:t>1692</w:t>
      </w:r>
      <w:r w:rsidRPr="000171B3">
        <w:rPr>
          <w:rFonts w:ascii="Courier New" w:eastAsia="Times New Roman" w:hAnsi="Courier New" w:cs="Courier New"/>
          <w:sz w:val="20"/>
          <w:szCs w:val="20"/>
          <w:lang w:eastAsia="uk-UA"/>
        </w:rPr>
        <w:tab/>
        <w:t>102</w:t>
      </w:r>
      <w:r w:rsidRPr="000171B3">
        <w:rPr>
          <w:rFonts w:ascii="Courier New" w:eastAsia="Times New Roman" w:hAnsi="Courier New" w:cs="Courier New"/>
          <w:sz w:val="20"/>
          <w:szCs w:val="20"/>
          <w:lang w:eastAsia="uk-UA"/>
        </w:rPr>
        <w:tab/>
        <w:t>1794</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2020 року</w:t>
      </w:r>
      <w:r w:rsidRPr="000171B3">
        <w:rPr>
          <w:rFonts w:ascii="Courier New" w:eastAsia="Times New Roman" w:hAnsi="Courier New" w:cs="Courier New"/>
          <w:sz w:val="20"/>
          <w:szCs w:val="20"/>
          <w:lang w:eastAsia="uk-UA"/>
        </w:rPr>
        <w:tab/>
        <w:t>1586</w:t>
      </w:r>
      <w:r w:rsidRPr="000171B3">
        <w:rPr>
          <w:rFonts w:ascii="Courier New" w:eastAsia="Times New Roman" w:hAnsi="Courier New" w:cs="Courier New"/>
          <w:sz w:val="20"/>
          <w:szCs w:val="20"/>
          <w:lang w:eastAsia="uk-UA"/>
        </w:rPr>
        <w:tab/>
        <w:t>102</w:t>
      </w:r>
      <w:r w:rsidRPr="000171B3">
        <w:rPr>
          <w:rFonts w:ascii="Courier New" w:eastAsia="Times New Roman" w:hAnsi="Courier New" w:cs="Courier New"/>
          <w:sz w:val="20"/>
          <w:szCs w:val="20"/>
          <w:lang w:eastAsia="uk-UA"/>
        </w:rPr>
        <w:tab/>
        <w:t>1688</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6.10. Основнi засоби</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За iсторичною вартiстю</w:t>
      </w:r>
      <w:r w:rsidRPr="000171B3">
        <w:rPr>
          <w:rFonts w:ascii="Courier New" w:eastAsia="Times New Roman" w:hAnsi="Courier New" w:cs="Courier New"/>
          <w:sz w:val="20"/>
          <w:szCs w:val="20"/>
          <w:lang w:eastAsia="uk-UA"/>
        </w:rPr>
        <w:tab/>
        <w:t>Будiвлi</w:t>
      </w:r>
      <w:r w:rsidRPr="000171B3">
        <w:rPr>
          <w:rFonts w:ascii="Courier New" w:eastAsia="Times New Roman" w:hAnsi="Courier New" w:cs="Courier New"/>
          <w:sz w:val="20"/>
          <w:szCs w:val="20"/>
          <w:lang w:eastAsia="uk-UA"/>
        </w:rPr>
        <w:tab/>
        <w:t>Машини та обладнання</w:t>
      </w:r>
      <w:r w:rsidRPr="000171B3">
        <w:rPr>
          <w:rFonts w:ascii="Courier New" w:eastAsia="Times New Roman" w:hAnsi="Courier New" w:cs="Courier New"/>
          <w:sz w:val="20"/>
          <w:szCs w:val="20"/>
          <w:lang w:eastAsia="uk-UA"/>
        </w:rPr>
        <w:tab/>
        <w:t>Транспорт</w:t>
      </w:r>
      <w:r w:rsidRPr="000171B3">
        <w:rPr>
          <w:rFonts w:ascii="Courier New" w:eastAsia="Times New Roman" w:hAnsi="Courier New" w:cs="Courier New"/>
          <w:sz w:val="20"/>
          <w:szCs w:val="20"/>
          <w:lang w:eastAsia="uk-UA"/>
        </w:rPr>
        <w:tab/>
        <w:t>Меблi та приладдя</w:t>
      </w:r>
      <w:r w:rsidRPr="000171B3">
        <w:rPr>
          <w:rFonts w:ascii="Courier New" w:eastAsia="Times New Roman" w:hAnsi="Courier New" w:cs="Courier New"/>
          <w:sz w:val="20"/>
          <w:szCs w:val="20"/>
          <w:lang w:eastAsia="uk-UA"/>
        </w:rPr>
        <w:tab/>
        <w:t>Iншi</w:t>
      </w:r>
      <w:r w:rsidRPr="000171B3">
        <w:rPr>
          <w:rFonts w:ascii="Courier New" w:eastAsia="Times New Roman" w:hAnsi="Courier New" w:cs="Courier New"/>
          <w:sz w:val="20"/>
          <w:szCs w:val="20"/>
          <w:lang w:eastAsia="uk-UA"/>
        </w:rPr>
        <w:tab/>
        <w:t>Всього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w:t>
      </w:r>
      <w:r w:rsidRPr="000171B3">
        <w:rPr>
          <w:rFonts w:ascii="Courier New" w:eastAsia="Times New Roman" w:hAnsi="Courier New" w:cs="Courier New"/>
          <w:sz w:val="20"/>
          <w:szCs w:val="20"/>
          <w:lang w:eastAsia="uk-UA"/>
        </w:rPr>
        <w:tab/>
        <w:t>2</w:t>
      </w:r>
      <w:r w:rsidRPr="000171B3">
        <w:rPr>
          <w:rFonts w:ascii="Courier New" w:eastAsia="Times New Roman" w:hAnsi="Courier New" w:cs="Courier New"/>
          <w:sz w:val="20"/>
          <w:szCs w:val="20"/>
          <w:lang w:eastAsia="uk-UA"/>
        </w:rPr>
        <w:tab/>
        <w:t>3</w:t>
      </w:r>
      <w:r w:rsidRPr="000171B3">
        <w:rPr>
          <w:rFonts w:ascii="Courier New" w:eastAsia="Times New Roman" w:hAnsi="Courier New" w:cs="Courier New"/>
          <w:sz w:val="20"/>
          <w:szCs w:val="20"/>
          <w:lang w:eastAsia="uk-UA"/>
        </w:rPr>
        <w:tab/>
        <w:t>4</w:t>
      </w:r>
      <w:r w:rsidRPr="000171B3">
        <w:rPr>
          <w:rFonts w:ascii="Courier New" w:eastAsia="Times New Roman" w:hAnsi="Courier New" w:cs="Courier New"/>
          <w:sz w:val="20"/>
          <w:szCs w:val="20"/>
          <w:lang w:eastAsia="uk-UA"/>
        </w:rPr>
        <w:tab/>
        <w:t>5</w:t>
      </w:r>
      <w:r w:rsidRPr="000171B3">
        <w:rPr>
          <w:rFonts w:ascii="Courier New" w:eastAsia="Times New Roman" w:hAnsi="Courier New" w:cs="Courier New"/>
          <w:sz w:val="20"/>
          <w:szCs w:val="20"/>
          <w:lang w:eastAsia="uk-UA"/>
        </w:rPr>
        <w:tab/>
        <w:t>6</w:t>
      </w:r>
      <w:r w:rsidRPr="000171B3">
        <w:rPr>
          <w:rFonts w:ascii="Courier New" w:eastAsia="Times New Roman" w:hAnsi="Courier New" w:cs="Courier New"/>
          <w:sz w:val="20"/>
          <w:szCs w:val="20"/>
          <w:lang w:eastAsia="uk-UA"/>
        </w:rPr>
        <w:tab/>
        <w:t>7</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2019 року</w:t>
      </w:r>
      <w:r w:rsidRPr="000171B3">
        <w:rPr>
          <w:rFonts w:ascii="Courier New" w:eastAsia="Times New Roman" w:hAnsi="Courier New" w:cs="Courier New"/>
          <w:sz w:val="20"/>
          <w:szCs w:val="20"/>
          <w:lang w:eastAsia="uk-UA"/>
        </w:rPr>
        <w:tab/>
        <w:t>1630</w:t>
      </w:r>
      <w:r w:rsidRPr="000171B3">
        <w:rPr>
          <w:rFonts w:ascii="Courier New" w:eastAsia="Times New Roman" w:hAnsi="Courier New" w:cs="Courier New"/>
          <w:sz w:val="20"/>
          <w:szCs w:val="20"/>
          <w:lang w:eastAsia="uk-UA"/>
        </w:rPr>
        <w:tab/>
        <w:t>8154</w:t>
      </w:r>
      <w:r w:rsidRPr="000171B3">
        <w:rPr>
          <w:rFonts w:ascii="Courier New" w:eastAsia="Times New Roman" w:hAnsi="Courier New" w:cs="Courier New"/>
          <w:sz w:val="20"/>
          <w:szCs w:val="20"/>
          <w:lang w:eastAsia="uk-UA"/>
        </w:rPr>
        <w:tab/>
        <w:t>1666</w:t>
      </w:r>
      <w:r w:rsidRPr="000171B3">
        <w:rPr>
          <w:rFonts w:ascii="Courier New" w:eastAsia="Times New Roman" w:hAnsi="Courier New" w:cs="Courier New"/>
          <w:sz w:val="20"/>
          <w:szCs w:val="20"/>
          <w:lang w:eastAsia="uk-UA"/>
        </w:rPr>
        <w:tab/>
        <w:t>20</w:t>
      </w:r>
      <w:r w:rsidRPr="000171B3">
        <w:rPr>
          <w:rFonts w:ascii="Courier New" w:eastAsia="Times New Roman" w:hAnsi="Courier New" w:cs="Courier New"/>
          <w:sz w:val="20"/>
          <w:szCs w:val="20"/>
          <w:lang w:eastAsia="uk-UA"/>
        </w:rPr>
        <w:tab/>
        <w:t>32203</w:t>
      </w:r>
      <w:r w:rsidRPr="000171B3">
        <w:rPr>
          <w:rFonts w:ascii="Courier New" w:eastAsia="Times New Roman" w:hAnsi="Courier New" w:cs="Courier New"/>
          <w:sz w:val="20"/>
          <w:szCs w:val="20"/>
          <w:lang w:eastAsia="uk-UA"/>
        </w:rPr>
        <w:tab/>
        <w:t>43673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Надходження</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Вибуття</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(2422)</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(2422)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2020 року</w:t>
      </w:r>
      <w:r w:rsidRPr="000171B3">
        <w:rPr>
          <w:rFonts w:ascii="Courier New" w:eastAsia="Times New Roman" w:hAnsi="Courier New" w:cs="Courier New"/>
          <w:sz w:val="20"/>
          <w:szCs w:val="20"/>
          <w:lang w:eastAsia="uk-UA"/>
        </w:rPr>
        <w:tab/>
        <w:t>1630</w:t>
      </w:r>
      <w:r w:rsidRPr="000171B3">
        <w:rPr>
          <w:rFonts w:ascii="Courier New" w:eastAsia="Times New Roman" w:hAnsi="Courier New" w:cs="Courier New"/>
          <w:sz w:val="20"/>
          <w:szCs w:val="20"/>
          <w:lang w:eastAsia="uk-UA"/>
        </w:rPr>
        <w:tab/>
        <w:t>5732</w:t>
      </w:r>
      <w:r w:rsidRPr="000171B3">
        <w:rPr>
          <w:rFonts w:ascii="Courier New" w:eastAsia="Times New Roman" w:hAnsi="Courier New" w:cs="Courier New"/>
          <w:sz w:val="20"/>
          <w:szCs w:val="20"/>
          <w:lang w:eastAsia="uk-UA"/>
        </w:rPr>
        <w:tab/>
        <w:t>1666</w:t>
      </w:r>
      <w:r w:rsidRPr="000171B3">
        <w:rPr>
          <w:rFonts w:ascii="Courier New" w:eastAsia="Times New Roman" w:hAnsi="Courier New" w:cs="Courier New"/>
          <w:sz w:val="20"/>
          <w:szCs w:val="20"/>
          <w:lang w:eastAsia="uk-UA"/>
        </w:rPr>
        <w:tab/>
        <w:t>20</w:t>
      </w:r>
      <w:r w:rsidRPr="000171B3">
        <w:rPr>
          <w:rFonts w:ascii="Courier New" w:eastAsia="Times New Roman" w:hAnsi="Courier New" w:cs="Courier New"/>
          <w:sz w:val="20"/>
          <w:szCs w:val="20"/>
          <w:lang w:eastAsia="uk-UA"/>
        </w:rPr>
        <w:tab/>
        <w:t>32203</w:t>
      </w:r>
      <w:r w:rsidRPr="000171B3">
        <w:rPr>
          <w:rFonts w:ascii="Courier New" w:eastAsia="Times New Roman" w:hAnsi="Courier New" w:cs="Courier New"/>
          <w:sz w:val="20"/>
          <w:szCs w:val="20"/>
          <w:lang w:eastAsia="uk-UA"/>
        </w:rPr>
        <w:tab/>
        <w:t>41251</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Накопичена амортизацiя</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2019 року</w:t>
      </w:r>
      <w:r w:rsidRPr="000171B3">
        <w:rPr>
          <w:rFonts w:ascii="Courier New" w:eastAsia="Times New Roman" w:hAnsi="Courier New" w:cs="Courier New"/>
          <w:sz w:val="20"/>
          <w:szCs w:val="20"/>
          <w:lang w:eastAsia="uk-UA"/>
        </w:rPr>
        <w:tab/>
        <w:t>590</w:t>
      </w:r>
      <w:r w:rsidRPr="000171B3">
        <w:rPr>
          <w:rFonts w:ascii="Courier New" w:eastAsia="Times New Roman" w:hAnsi="Courier New" w:cs="Courier New"/>
          <w:sz w:val="20"/>
          <w:szCs w:val="20"/>
          <w:lang w:eastAsia="uk-UA"/>
        </w:rPr>
        <w:tab/>
        <w:t>6827</w:t>
      </w:r>
      <w:r w:rsidRPr="000171B3">
        <w:rPr>
          <w:rFonts w:ascii="Courier New" w:eastAsia="Times New Roman" w:hAnsi="Courier New" w:cs="Courier New"/>
          <w:sz w:val="20"/>
          <w:szCs w:val="20"/>
          <w:lang w:eastAsia="uk-UA"/>
        </w:rPr>
        <w:tab/>
        <w:t>1663</w:t>
      </w:r>
      <w:r w:rsidRPr="000171B3">
        <w:rPr>
          <w:rFonts w:ascii="Courier New" w:eastAsia="Times New Roman" w:hAnsi="Courier New" w:cs="Courier New"/>
          <w:sz w:val="20"/>
          <w:szCs w:val="20"/>
          <w:lang w:eastAsia="uk-UA"/>
        </w:rPr>
        <w:tab/>
        <w:t>20</w:t>
      </w:r>
      <w:r w:rsidRPr="000171B3">
        <w:rPr>
          <w:rFonts w:ascii="Courier New" w:eastAsia="Times New Roman" w:hAnsi="Courier New" w:cs="Courier New"/>
          <w:sz w:val="20"/>
          <w:szCs w:val="20"/>
          <w:lang w:eastAsia="uk-UA"/>
        </w:rPr>
        <w:tab/>
        <w:t>3391</w:t>
      </w:r>
      <w:r w:rsidRPr="000171B3">
        <w:rPr>
          <w:rFonts w:ascii="Courier New" w:eastAsia="Times New Roman" w:hAnsi="Courier New" w:cs="Courier New"/>
          <w:sz w:val="20"/>
          <w:szCs w:val="20"/>
          <w:lang w:eastAsia="uk-UA"/>
        </w:rPr>
        <w:tab/>
        <w:t>12491</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Нарахування за рiк</w:t>
      </w:r>
      <w:r w:rsidRPr="000171B3">
        <w:rPr>
          <w:rFonts w:ascii="Courier New" w:eastAsia="Times New Roman" w:hAnsi="Courier New" w:cs="Courier New"/>
          <w:sz w:val="20"/>
          <w:szCs w:val="20"/>
          <w:lang w:eastAsia="uk-UA"/>
        </w:rPr>
        <w:tab/>
        <w:t>105</w:t>
      </w:r>
      <w:r w:rsidRPr="000171B3">
        <w:rPr>
          <w:rFonts w:ascii="Courier New" w:eastAsia="Times New Roman" w:hAnsi="Courier New" w:cs="Courier New"/>
          <w:sz w:val="20"/>
          <w:szCs w:val="20"/>
          <w:lang w:eastAsia="uk-UA"/>
        </w:rPr>
        <w:tab/>
        <w:t>634</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1695</w:t>
      </w:r>
      <w:r w:rsidRPr="000171B3">
        <w:rPr>
          <w:rFonts w:ascii="Courier New" w:eastAsia="Times New Roman" w:hAnsi="Courier New" w:cs="Courier New"/>
          <w:sz w:val="20"/>
          <w:szCs w:val="20"/>
          <w:lang w:eastAsia="uk-UA"/>
        </w:rPr>
        <w:tab/>
        <w:t>2434</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Зменшення корисностi</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Вибуття</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(2422)</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(2422)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2020 року</w:t>
      </w:r>
      <w:r w:rsidRPr="000171B3">
        <w:rPr>
          <w:rFonts w:ascii="Courier New" w:eastAsia="Times New Roman" w:hAnsi="Courier New" w:cs="Courier New"/>
          <w:sz w:val="20"/>
          <w:szCs w:val="20"/>
          <w:lang w:eastAsia="uk-UA"/>
        </w:rPr>
        <w:tab/>
        <w:t>695</w:t>
      </w:r>
      <w:r w:rsidRPr="000171B3">
        <w:rPr>
          <w:rFonts w:ascii="Courier New" w:eastAsia="Times New Roman" w:hAnsi="Courier New" w:cs="Courier New"/>
          <w:sz w:val="20"/>
          <w:szCs w:val="20"/>
          <w:lang w:eastAsia="uk-UA"/>
        </w:rPr>
        <w:tab/>
        <w:t>5039</w:t>
      </w:r>
      <w:r w:rsidRPr="000171B3">
        <w:rPr>
          <w:rFonts w:ascii="Courier New" w:eastAsia="Times New Roman" w:hAnsi="Courier New" w:cs="Courier New"/>
          <w:sz w:val="20"/>
          <w:szCs w:val="20"/>
          <w:lang w:eastAsia="uk-UA"/>
        </w:rPr>
        <w:tab/>
        <w:t>1663</w:t>
      </w:r>
      <w:r w:rsidRPr="000171B3">
        <w:rPr>
          <w:rFonts w:ascii="Courier New" w:eastAsia="Times New Roman" w:hAnsi="Courier New" w:cs="Courier New"/>
          <w:sz w:val="20"/>
          <w:szCs w:val="20"/>
          <w:lang w:eastAsia="uk-UA"/>
        </w:rPr>
        <w:tab/>
        <w:t>20</w:t>
      </w:r>
      <w:r w:rsidRPr="000171B3">
        <w:rPr>
          <w:rFonts w:ascii="Courier New" w:eastAsia="Times New Roman" w:hAnsi="Courier New" w:cs="Courier New"/>
          <w:sz w:val="20"/>
          <w:szCs w:val="20"/>
          <w:lang w:eastAsia="uk-UA"/>
        </w:rPr>
        <w:tab/>
        <w:t>5086</w:t>
      </w:r>
      <w:r w:rsidRPr="000171B3">
        <w:rPr>
          <w:rFonts w:ascii="Courier New" w:eastAsia="Times New Roman" w:hAnsi="Courier New" w:cs="Courier New"/>
          <w:sz w:val="20"/>
          <w:szCs w:val="20"/>
          <w:lang w:eastAsia="uk-UA"/>
        </w:rPr>
        <w:tab/>
        <w:t>12503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Чиста балансова вартiсть</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2019 року</w:t>
      </w:r>
      <w:r w:rsidRPr="000171B3">
        <w:rPr>
          <w:rFonts w:ascii="Courier New" w:eastAsia="Times New Roman" w:hAnsi="Courier New" w:cs="Courier New"/>
          <w:sz w:val="20"/>
          <w:szCs w:val="20"/>
          <w:lang w:eastAsia="uk-UA"/>
        </w:rPr>
        <w:tab/>
        <w:t>1040</w:t>
      </w:r>
      <w:r w:rsidRPr="000171B3">
        <w:rPr>
          <w:rFonts w:ascii="Courier New" w:eastAsia="Times New Roman" w:hAnsi="Courier New" w:cs="Courier New"/>
          <w:sz w:val="20"/>
          <w:szCs w:val="20"/>
          <w:lang w:eastAsia="uk-UA"/>
        </w:rPr>
        <w:tab/>
        <w:t>1327</w:t>
      </w:r>
      <w:r w:rsidRPr="000171B3">
        <w:rPr>
          <w:rFonts w:ascii="Courier New" w:eastAsia="Times New Roman" w:hAnsi="Courier New" w:cs="Courier New"/>
          <w:sz w:val="20"/>
          <w:szCs w:val="20"/>
          <w:lang w:eastAsia="uk-UA"/>
        </w:rPr>
        <w:tab/>
        <w:t>3</w:t>
      </w:r>
      <w:r w:rsidRPr="000171B3">
        <w:rPr>
          <w:rFonts w:ascii="Courier New" w:eastAsia="Times New Roman" w:hAnsi="Courier New" w:cs="Courier New"/>
          <w:sz w:val="20"/>
          <w:szCs w:val="20"/>
          <w:lang w:eastAsia="uk-UA"/>
        </w:rPr>
        <w:tab/>
        <w:t>0</w:t>
      </w:r>
      <w:r w:rsidRPr="000171B3">
        <w:rPr>
          <w:rFonts w:ascii="Courier New" w:eastAsia="Times New Roman" w:hAnsi="Courier New" w:cs="Courier New"/>
          <w:sz w:val="20"/>
          <w:szCs w:val="20"/>
          <w:lang w:eastAsia="uk-UA"/>
        </w:rPr>
        <w:tab/>
        <w:t>28812</w:t>
      </w:r>
      <w:r w:rsidRPr="000171B3">
        <w:rPr>
          <w:rFonts w:ascii="Courier New" w:eastAsia="Times New Roman" w:hAnsi="Courier New" w:cs="Courier New"/>
          <w:sz w:val="20"/>
          <w:szCs w:val="20"/>
          <w:lang w:eastAsia="uk-UA"/>
        </w:rPr>
        <w:tab/>
        <w:t>31182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31 грудня 2020 року</w:t>
      </w:r>
      <w:r w:rsidRPr="000171B3">
        <w:rPr>
          <w:rFonts w:ascii="Courier New" w:eastAsia="Times New Roman" w:hAnsi="Courier New" w:cs="Courier New"/>
          <w:sz w:val="20"/>
          <w:szCs w:val="20"/>
          <w:lang w:eastAsia="uk-UA"/>
        </w:rPr>
        <w:tab/>
        <w:t>935</w:t>
      </w:r>
      <w:r w:rsidRPr="000171B3">
        <w:rPr>
          <w:rFonts w:ascii="Courier New" w:eastAsia="Times New Roman" w:hAnsi="Courier New" w:cs="Courier New"/>
          <w:sz w:val="20"/>
          <w:szCs w:val="20"/>
          <w:lang w:eastAsia="uk-UA"/>
        </w:rPr>
        <w:tab/>
        <w:t>693</w:t>
      </w:r>
      <w:r w:rsidRPr="000171B3">
        <w:rPr>
          <w:rFonts w:ascii="Courier New" w:eastAsia="Times New Roman" w:hAnsi="Courier New" w:cs="Courier New"/>
          <w:sz w:val="20"/>
          <w:szCs w:val="20"/>
          <w:lang w:eastAsia="uk-UA"/>
        </w:rPr>
        <w:tab/>
        <w:t>3</w:t>
      </w:r>
      <w:r w:rsidRPr="000171B3">
        <w:rPr>
          <w:rFonts w:ascii="Courier New" w:eastAsia="Times New Roman" w:hAnsi="Courier New" w:cs="Courier New"/>
          <w:sz w:val="20"/>
          <w:szCs w:val="20"/>
          <w:lang w:eastAsia="uk-UA"/>
        </w:rPr>
        <w:tab/>
        <w:t>0</w:t>
      </w:r>
      <w:r w:rsidRPr="000171B3">
        <w:rPr>
          <w:rFonts w:ascii="Courier New" w:eastAsia="Times New Roman" w:hAnsi="Courier New" w:cs="Courier New"/>
          <w:sz w:val="20"/>
          <w:szCs w:val="20"/>
          <w:lang w:eastAsia="uk-UA"/>
        </w:rPr>
        <w:tab/>
        <w:t>27117</w:t>
      </w:r>
      <w:r w:rsidRPr="000171B3">
        <w:rPr>
          <w:rFonts w:ascii="Courier New" w:eastAsia="Times New Roman" w:hAnsi="Courier New" w:cs="Courier New"/>
          <w:sz w:val="20"/>
          <w:szCs w:val="20"/>
          <w:lang w:eastAsia="uk-UA"/>
        </w:rPr>
        <w:tab/>
        <w:t>28748</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Станом на 31 грудня 2020 та 2019 рокiв у складi основних засобiв повнiстю зношенi основнi засоби становлять 7 417 тис. грн.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Товариством заключено договори оренди земельних дiлянок мiж Овруцькою районною державною адмiнiстрацiєю та ПАТ "Норинський щебзавод". Договори укладено на перiод дiї спецiального дозволу на користування надрами до 09.12.2035р. з вимогою пролонгування.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Розроблена технiчна документацiя з нормативно-грошової оцiнки, яка розроблена ДП "Житомирським науково-дослiдним та проектним iнститутом землеустрою"  загальною  площею 107,0635 га  на територiї Овруцької мiської об'єднаної територiальної  громади (1,8962 га Великохайчанський старостинський округ та 105,1673 га Норинський старостинський округ : земельна дiлянка №1 площею 0,8678 га, земельна </w:t>
      </w:r>
      <w:r w:rsidRPr="000171B3">
        <w:rPr>
          <w:rFonts w:ascii="Courier New" w:eastAsia="Times New Roman" w:hAnsi="Courier New" w:cs="Courier New"/>
          <w:sz w:val="20"/>
          <w:szCs w:val="20"/>
          <w:lang w:eastAsia="uk-UA"/>
        </w:rPr>
        <w:lastRenderedPageBreak/>
        <w:t xml:space="preserve">дiлянка№2 - 89,3443 га, земельна дiлянка №3 - 2,5854 га, земельна дiлянка №4 - 0,5660 га, земельна дiлянка №5 - 11,8038 га) для розмiщення та експлуатацiї основних,  пiдсобних i допомiжних будiвель та споруд пiдприємства, що пов'язанi з користуванням надр поза межами населеного пункту.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Загальна нормативно грошова оцiнка земельних дiлянок складає  - 65 520 587,04 грн по дiлянках площею 1,8962 га - 1 391 103,87 грн Великохайчанський старостинський округ, дiлянки площею  105,1673 га - 64 129 483,17 грн Норинський старостинський округ.</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Рiчна орендна плата за користування земельними дiлянками площею 0,8678га, 2,5854га, 0,5660га, 11,8038га та 1,8962 га встановлена в розмiрi 3% вiд нормативної грошової оцiнки земельних дiлянок в сумi 11 070 тис. грн., що дорiвнює 332 тис.грн.; за користування земельною дiлянкою площею 89,3443га - 1% вiд нормативної грошової оцiнки земельної дiлянки в сумi 54 450 тис. грн.., що дорiвнює 544,5 тис. грн. Для земельних дiлянок площею 0,1718га та 0,7324га - 1% вiд нормативної оцiнки 1732,9 тис. грн. - 17,3 тис. грн.</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Розмiр рiчної орендної плати складає 697тис. грн. (у березнi 2020р. орендна плата не нараховувалася у зв'язу з послабленням з боку держави.</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6.11. Грошовi кошти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 xml:space="preserve">Станом на 31.12.2020 р. на поточному рахунку у банку облiковуються за номiнальною вартiстю грошовi кошти на суму 5 тис. грн. Поточний рахунок вiдкрито у банку АТ "ПУМБ". </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6.12. Дебiторська заборгованiсть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31 грудня 2020</w:t>
      </w:r>
      <w:r w:rsidRPr="000171B3">
        <w:rPr>
          <w:rFonts w:ascii="Courier New" w:eastAsia="Times New Roman" w:hAnsi="Courier New" w:cs="Courier New"/>
          <w:sz w:val="20"/>
          <w:szCs w:val="20"/>
          <w:lang w:eastAsia="uk-UA"/>
        </w:rPr>
        <w:tab/>
        <w:t>31 грудня 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Дебiторська заборгованiсть (позики)</w:t>
      </w:r>
      <w:r w:rsidRPr="000171B3">
        <w:rPr>
          <w:rFonts w:ascii="Courier New" w:eastAsia="Times New Roman" w:hAnsi="Courier New" w:cs="Courier New"/>
          <w:sz w:val="20"/>
          <w:szCs w:val="20"/>
          <w:lang w:eastAsia="uk-UA"/>
        </w:rPr>
        <w:tab/>
        <w:t>23 628</w:t>
      </w:r>
      <w:r w:rsidRPr="000171B3">
        <w:rPr>
          <w:rFonts w:ascii="Courier New" w:eastAsia="Times New Roman" w:hAnsi="Courier New" w:cs="Courier New"/>
          <w:sz w:val="20"/>
          <w:szCs w:val="20"/>
          <w:lang w:eastAsia="uk-UA"/>
        </w:rPr>
        <w:tab/>
        <w:t>24 099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Дебiторська заборгованiсть за виданими авансами</w:t>
      </w:r>
      <w:r w:rsidRPr="000171B3">
        <w:rPr>
          <w:rFonts w:ascii="Courier New" w:eastAsia="Times New Roman" w:hAnsi="Courier New" w:cs="Courier New"/>
          <w:sz w:val="20"/>
          <w:szCs w:val="20"/>
          <w:lang w:eastAsia="uk-UA"/>
        </w:rPr>
        <w:tab/>
        <w:t>157</w:t>
      </w:r>
      <w:r w:rsidRPr="000171B3">
        <w:rPr>
          <w:rFonts w:ascii="Courier New" w:eastAsia="Times New Roman" w:hAnsi="Courier New" w:cs="Courier New"/>
          <w:sz w:val="20"/>
          <w:szCs w:val="20"/>
          <w:lang w:eastAsia="uk-UA"/>
        </w:rPr>
        <w:tab/>
        <w:t>146</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Очiкуванi кредитнi збитки щодо дебiторської заборгованостi та резерву на погашення дебiторської заборгованостi</w:t>
      </w:r>
      <w:r w:rsidRPr="000171B3">
        <w:rPr>
          <w:rFonts w:ascii="Courier New" w:eastAsia="Times New Roman" w:hAnsi="Courier New" w:cs="Courier New"/>
          <w:sz w:val="20"/>
          <w:szCs w:val="20"/>
          <w:lang w:eastAsia="uk-UA"/>
        </w:rPr>
        <w:tab/>
        <w:t>(23 118)</w:t>
      </w:r>
      <w:r w:rsidRPr="000171B3">
        <w:rPr>
          <w:rFonts w:ascii="Courier New" w:eastAsia="Times New Roman" w:hAnsi="Courier New" w:cs="Courier New"/>
          <w:sz w:val="20"/>
          <w:szCs w:val="20"/>
          <w:lang w:eastAsia="uk-UA"/>
        </w:rPr>
        <w:tab/>
        <w:t>(23 118)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Розрахунки з бюджетом</w:t>
      </w:r>
      <w:r w:rsidRPr="000171B3">
        <w:rPr>
          <w:rFonts w:ascii="Courier New" w:eastAsia="Times New Roman" w:hAnsi="Courier New" w:cs="Courier New"/>
          <w:sz w:val="20"/>
          <w:szCs w:val="20"/>
          <w:lang w:eastAsia="uk-UA"/>
        </w:rPr>
        <w:tab/>
        <w:t>4</w:t>
      </w:r>
      <w:r w:rsidRPr="000171B3">
        <w:rPr>
          <w:rFonts w:ascii="Courier New" w:eastAsia="Times New Roman" w:hAnsi="Courier New" w:cs="Courier New"/>
          <w:sz w:val="20"/>
          <w:szCs w:val="20"/>
          <w:lang w:eastAsia="uk-UA"/>
        </w:rPr>
        <w:tab/>
        <w:t>264</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Iнша дебiторська заборгованiсть</w:t>
      </w:r>
      <w:r w:rsidRPr="000171B3">
        <w:rPr>
          <w:rFonts w:ascii="Courier New" w:eastAsia="Times New Roman" w:hAnsi="Courier New" w:cs="Courier New"/>
          <w:sz w:val="20"/>
          <w:szCs w:val="20"/>
          <w:lang w:eastAsia="uk-UA"/>
        </w:rPr>
        <w:tab/>
        <w:t>4</w:t>
      </w:r>
      <w:r w:rsidRPr="000171B3">
        <w:rPr>
          <w:rFonts w:ascii="Courier New" w:eastAsia="Times New Roman" w:hAnsi="Courier New" w:cs="Courier New"/>
          <w:sz w:val="20"/>
          <w:szCs w:val="20"/>
          <w:lang w:eastAsia="uk-UA"/>
        </w:rPr>
        <w:tab/>
        <w:t>18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Балансова вартiсть всього:</w:t>
      </w:r>
      <w:r w:rsidRPr="000171B3">
        <w:rPr>
          <w:rFonts w:ascii="Courier New" w:eastAsia="Times New Roman" w:hAnsi="Courier New" w:cs="Courier New"/>
          <w:sz w:val="20"/>
          <w:szCs w:val="20"/>
          <w:lang w:eastAsia="uk-UA"/>
        </w:rPr>
        <w:tab/>
        <w:t>675</w:t>
      </w:r>
      <w:r w:rsidRPr="000171B3">
        <w:rPr>
          <w:rFonts w:ascii="Courier New" w:eastAsia="Times New Roman" w:hAnsi="Courier New" w:cs="Courier New"/>
          <w:sz w:val="20"/>
          <w:szCs w:val="20"/>
          <w:lang w:eastAsia="uk-UA"/>
        </w:rPr>
        <w:tab/>
        <w:t>1 409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9 521,46</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6.13. Запаси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31 грудня 2020</w:t>
      </w:r>
      <w:r w:rsidRPr="000171B3">
        <w:rPr>
          <w:rFonts w:ascii="Courier New" w:eastAsia="Times New Roman" w:hAnsi="Courier New" w:cs="Courier New"/>
          <w:sz w:val="20"/>
          <w:szCs w:val="20"/>
          <w:lang w:eastAsia="uk-UA"/>
        </w:rPr>
        <w:tab/>
        <w:t>31 грудня 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Виробничi запаси: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Сировина i матерiали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Паливо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Запасн частини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МШП</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1 130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201</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37</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764</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128</w:t>
      </w:r>
      <w:r w:rsidRPr="000171B3">
        <w:rPr>
          <w:rFonts w:ascii="Courier New" w:eastAsia="Times New Roman" w:hAnsi="Courier New" w:cs="Courier New"/>
          <w:sz w:val="20"/>
          <w:szCs w:val="20"/>
          <w:lang w:eastAsia="uk-UA"/>
        </w:rPr>
        <w:tab/>
        <w:t>1 627</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211</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86</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1202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128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Готова продукцiя: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Вiдсiв гранiтний фр. 0-5 мм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Щебiнь гранiтний  фр.5-20 мм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Щебiнь гранiтний  фр.20-40 мм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3 832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3552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98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182</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3 832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3552</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98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182</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 запаси</w:t>
      </w:r>
      <w:r w:rsidRPr="000171B3">
        <w:rPr>
          <w:rFonts w:ascii="Courier New" w:eastAsia="Times New Roman" w:hAnsi="Courier New" w:cs="Courier New"/>
          <w:sz w:val="20"/>
          <w:szCs w:val="20"/>
          <w:lang w:eastAsia="uk-UA"/>
        </w:rPr>
        <w:tab/>
        <w:t>4 962</w:t>
      </w:r>
      <w:r w:rsidRPr="000171B3">
        <w:rPr>
          <w:rFonts w:ascii="Courier New" w:eastAsia="Times New Roman" w:hAnsi="Courier New" w:cs="Courier New"/>
          <w:sz w:val="20"/>
          <w:szCs w:val="20"/>
          <w:lang w:eastAsia="uk-UA"/>
        </w:rPr>
        <w:tab/>
        <w:t>5 459</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з/п</w:t>
      </w:r>
      <w:r w:rsidRPr="000171B3">
        <w:rPr>
          <w:rFonts w:ascii="Courier New" w:eastAsia="Times New Roman" w:hAnsi="Courier New" w:cs="Courier New"/>
          <w:sz w:val="20"/>
          <w:szCs w:val="20"/>
          <w:lang w:eastAsia="uk-UA"/>
        </w:rPr>
        <w:tab/>
        <w:t>Основний вид продукцiї</w:t>
      </w:r>
      <w:r w:rsidRPr="000171B3">
        <w:rPr>
          <w:rFonts w:ascii="Courier New" w:eastAsia="Times New Roman" w:hAnsi="Courier New" w:cs="Courier New"/>
          <w:sz w:val="20"/>
          <w:szCs w:val="20"/>
          <w:lang w:eastAsia="uk-UA"/>
        </w:rPr>
        <w:tab/>
        <w:t>Обсяг виробництва, 2020р.</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у натуральнiй формi (фiзична одиниця вимiру)</w:t>
      </w:r>
      <w:r w:rsidRPr="000171B3">
        <w:rPr>
          <w:rFonts w:ascii="Courier New" w:eastAsia="Times New Roman" w:hAnsi="Courier New" w:cs="Courier New"/>
          <w:sz w:val="20"/>
          <w:szCs w:val="20"/>
          <w:lang w:eastAsia="uk-UA"/>
        </w:rPr>
        <w:tab/>
        <w:t>у грошовi формi (тис.грн.)</w:t>
      </w:r>
      <w:r w:rsidRPr="000171B3">
        <w:rPr>
          <w:rFonts w:ascii="Courier New" w:eastAsia="Times New Roman" w:hAnsi="Courier New" w:cs="Courier New"/>
          <w:sz w:val="20"/>
          <w:szCs w:val="20"/>
          <w:lang w:eastAsia="uk-UA"/>
        </w:rPr>
        <w:tab/>
        <w:t>у вiдсотках до всiєї виробленої продукцiї</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1</w:t>
      </w:r>
      <w:r w:rsidRPr="000171B3">
        <w:rPr>
          <w:rFonts w:ascii="Courier New" w:eastAsia="Times New Roman" w:hAnsi="Courier New" w:cs="Courier New"/>
          <w:sz w:val="20"/>
          <w:szCs w:val="20"/>
          <w:lang w:eastAsia="uk-UA"/>
        </w:rPr>
        <w:tab/>
        <w:t>2</w:t>
      </w:r>
      <w:r w:rsidRPr="000171B3">
        <w:rPr>
          <w:rFonts w:ascii="Courier New" w:eastAsia="Times New Roman" w:hAnsi="Courier New" w:cs="Courier New"/>
          <w:sz w:val="20"/>
          <w:szCs w:val="20"/>
          <w:lang w:eastAsia="uk-UA"/>
        </w:rPr>
        <w:tab/>
        <w:t>3</w:t>
      </w:r>
      <w:r w:rsidRPr="000171B3">
        <w:rPr>
          <w:rFonts w:ascii="Courier New" w:eastAsia="Times New Roman" w:hAnsi="Courier New" w:cs="Courier New"/>
          <w:sz w:val="20"/>
          <w:szCs w:val="20"/>
          <w:lang w:eastAsia="uk-UA"/>
        </w:rPr>
        <w:tab/>
        <w:t>4</w:t>
      </w:r>
      <w:r w:rsidRPr="000171B3">
        <w:rPr>
          <w:rFonts w:ascii="Courier New" w:eastAsia="Times New Roman" w:hAnsi="Courier New" w:cs="Courier New"/>
          <w:sz w:val="20"/>
          <w:szCs w:val="20"/>
          <w:lang w:eastAsia="uk-UA"/>
        </w:rPr>
        <w:tab/>
        <w:t>5</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w:t>
      </w:r>
      <w:r w:rsidRPr="000171B3">
        <w:rPr>
          <w:rFonts w:ascii="Courier New" w:eastAsia="Times New Roman" w:hAnsi="Courier New" w:cs="Courier New"/>
          <w:sz w:val="20"/>
          <w:szCs w:val="20"/>
          <w:lang w:eastAsia="uk-UA"/>
        </w:rPr>
        <w:tab/>
        <w:t>Щебiнь гранiтний фракцiї 5-20 мм</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w:t>
      </w:r>
      <w:r w:rsidRPr="000171B3">
        <w:rPr>
          <w:rFonts w:ascii="Courier New" w:eastAsia="Times New Roman" w:hAnsi="Courier New" w:cs="Courier New"/>
          <w:sz w:val="20"/>
          <w:szCs w:val="20"/>
          <w:lang w:eastAsia="uk-UA"/>
        </w:rPr>
        <w:tab/>
        <w:t>Щебiнь гранiтний фракцiї 20-40 мм</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w:t>
      </w:r>
      <w:r w:rsidRPr="000171B3">
        <w:rPr>
          <w:rFonts w:ascii="Courier New" w:eastAsia="Times New Roman" w:hAnsi="Courier New" w:cs="Courier New"/>
          <w:sz w:val="20"/>
          <w:szCs w:val="20"/>
          <w:lang w:eastAsia="uk-UA"/>
        </w:rPr>
        <w:tab/>
        <w:t>Вiдсiв гранiтний фракцiї 0-5 мм</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Всього</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r w:rsidRPr="000171B3">
        <w:rPr>
          <w:rFonts w:ascii="Courier New" w:eastAsia="Times New Roman" w:hAnsi="Courier New" w:cs="Courier New"/>
          <w:sz w:val="20"/>
          <w:szCs w:val="20"/>
          <w:lang w:eastAsia="uk-UA"/>
        </w:rPr>
        <w:tab/>
        <w:t>-</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6.14. Власний капiтал</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Станом на 31 грудня 2020 року зареєстрований та сплачений капiтал складав 160 588 тис. грн.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Структура власного капiталу: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Найменування статтi</w:t>
      </w:r>
      <w:r w:rsidRPr="000171B3">
        <w:rPr>
          <w:rFonts w:ascii="Courier New" w:eastAsia="Times New Roman" w:hAnsi="Courier New" w:cs="Courier New"/>
          <w:sz w:val="20"/>
          <w:szCs w:val="20"/>
          <w:lang w:eastAsia="uk-UA"/>
        </w:rPr>
        <w:tab/>
        <w:t>Станом на 31.12.2020р.</w:t>
      </w:r>
      <w:r w:rsidRPr="000171B3">
        <w:rPr>
          <w:rFonts w:ascii="Courier New" w:eastAsia="Times New Roman" w:hAnsi="Courier New" w:cs="Courier New"/>
          <w:sz w:val="20"/>
          <w:szCs w:val="20"/>
          <w:lang w:eastAsia="uk-UA"/>
        </w:rPr>
        <w:tab/>
        <w:t>Станом на 31.12.2019р.</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Статутний капiтал </w:t>
      </w:r>
      <w:r w:rsidRPr="000171B3">
        <w:rPr>
          <w:rFonts w:ascii="Courier New" w:eastAsia="Times New Roman" w:hAnsi="Courier New" w:cs="Courier New"/>
          <w:sz w:val="20"/>
          <w:szCs w:val="20"/>
          <w:lang w:eastAsia="uk-UA"/>
        </w:rPr>
        <w:tab/>
        <w:t>160 588</w:t>
      </w:r>
      <w:r w:rsidRPr="000171B3">
        <w:rPr>
          <w:rFonts w:ascii="Courier New" w:eastAsia="Times New Roman" w:hAnsi="Courier New" w:cs="Courier New"/>
          <w:sz w:val="20"/>
          <w:szCs w:val="20"/>
          <w:lang w:eastAsia="uk-UA"/>
        </w:rPr>
        <w:tab/>
        <w:t>160 588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Нерозподiлений прибуток (непокритий збиток)</w:t>
      </w:r>
      <w:r w:rsidRPr="000171B3">
        <w:rPr>
          <w:rFonts w:ascii="Courier New" w:eastAsia="Times New Roman" w:hAnsi="Courier New" w:cs="Courier New"/>
          <w:sz w:val="20"/>
          <w:szCs w:val="20"/>
          <w:lang w:eastAsia="uk-UA"/>
        </w:rPr>
        <w:tab/>
        <w:t>(176 801)</w:t>
      </w:r>
      <w:r w:rsidRPr="000171B3">
        <w:rPr>
          <w:rFonts w:ascii="Courier New" w:eastAsia="Times New Roman" w:hAnsi="Courier New" w:cs="Courier New"/>
          <w:sz w:val="20"/>
          <w:szCs w:val="20"/>
          <w:lang w:eastAsia="uk-UA"/>
        </w:rPr>
        <w:tab/>
        <w:t>(172 011)</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 власний капiтал</w:t>
      </w:r>
      <w:r w:rsidRPr="000171B3">
        <w:rPr>
          <w:rFonts w:ascii="Courier New" w:eastAsia="Times New Roman" w:hAnsi="Courier New" w:cs="Courier New"/>
          <w:sz w:val="20"/>
          <w:szCs w:val="20"/>
          <w:lang w:eastAsia="uk-UA"/>
        </w:rPr>
        <w:tab/>
        <w:t>(16 213)</w:t>
      </w:r>
      <w:r w:rsidRPr="000171B3">
        <w:rPr>
          <w:rFonts w:ascii="Courier New" w:eastAsia="Times New Roman" w:hAnsi="Courier New" w:cs="Courier New"/>
          <w:sz w:val="20"/>
          <w:szCs w:val="20"/>
          <w:lang w:eastAsia="uk-UA"/>
        </w:rPr>
        <w:tab/>
        <w:t>(2 953)</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6.15. Короткостроковi забезпечення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Товариство створює резерв витрат на оплату щорiчних (основних та додаткових) вiдпусток. Розрахунок такого резерву здiйснюється на пiдставi правил Облiкової полiтики Товариства. Розмiр створеного резерву оплати вiдпусток пiдлягає iнвентаризацiї на кiнець року. Розмiр вiдрахувань до резерву вiдпусток, включаючи вiдрахування на соцiальне страхування з цих сум, розраховуються виходячи з кiлькостi днiв фактично невикористаної працiвниками вiдпустки та їхнього середньоденного заробiтку на момент проведення такого розрахунку. </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31 грудня 2020</w:t>
      </w:r>
      <w:r w:rsidRPr="000171B3">
        <w:rPr>
          <w:rFonts w:ascii="Courier New" w:eastAsia="Times New Roman" w:hAnsi="Courier New" w:cs="Courier New"/>
          <w:sz w:val="20"/>
          <w:szCs w:val="20"/>
          <w:lang w:eastAsia="uk-UA"/>
        </w:rPr>
        <w:tab/>
        <w:t>31 грудня 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Резерв вiдпусток</w:t>
      </w:r>
      <w:r w:rsidRPr="000171B3">
        <w:rPr>
          <w:rFonts w:ascii="Courier New" w:eastAsia="Times New Roman" w:hAnsi="Courier New" w:cs="Courier New"/>
          <w:sz w:val="20"/>
          <w:szCs w:val="20"/>
          <w:lang w:eastAsia="uk-UA"/>
        </w:rPr>
        <w:tab/>
        <w:t>173</w:t>
      </w:r>
      <w:r w:rsidRPr="000171B3">
        <w:rPr>
          <w:rFonts w:ascii="Courier New" w:eastAsia="Times New Roman" w:hAnsi="Courier New" w:cs="Courier New"/>
          <w:sz w:val="20"/>
          <w:szCs w:val="20"/>
          <w:lang w:eastAsia="uk-UA"/>
        </w:rPr>
        <w:tab/>
        <w:t>141</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w:t>
      </w:r>
      <w:r w:rsidRPr="000171B3">
        <w:rPr>
          <w:rFonts w:ascii="Courier New" w:eastAsia="Times New Roman" w:hAnsi="Courier New" w:cs="Courier New"/>
          <w:sz w:val="20"/>
          <w:szCs w:val="20"/>
          <w:lang w:eastAsia="uk-UA"/>
        </w:rPr>
        <w:tab/>
        <w:t>173</w:t>
      </w:r>
      <w:r w:rsidRPr="000171B3">
        <w:rPr>
          <w:rFonts w:ascii="Courier New" w:eastAsia="Times New Roman" w:hAnsi="Courier New" w:cs="Courier New"/>
          <w:sz w:val="20"/>
          <w:szCs w:val="20"/>
          <w:lang w:eastAsia="uk-UA"/>
        </w:rPr>
        <w:tab/>
        <w:t>141</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6.16. Короткостроковi позики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Короткостроковi позики станом на 31 грудня 2020 року представленi позикою Статус Капiтал Плюс ТОВ в сумi 300 тис. грн., номiнальна процентна ставка 21 % , сплата вiдсоткiв щомiсячно, погашення основної суми 28 травня 2021р. Станом на 31 грудня 2020 року позики включали нарахованi процентнi витрати в сумi 141 тис.грн. </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6.17. Торговельна та iнша кредиторська заборгованiсть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31 грудня 2020</w:t>
      </w:r>
      <w:r w:rsidRPr="000171B3">
        <w:rPr>
          <w:rFonts w:ascii="Courier New" w:eastAsia="Times New Roman" w:hAnsi="Courier New" w:cs="Courier New"/>
          <w:sz w:val="20"/>
          <w:szCs w:val="20"/>
          <w:lang w:eastAsia="uk-UA"/>
        </w:rPr>
        <w:tab/>
        <w:t>31 грудня 2019</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Торговельна кредиторська заборгованiсть</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5 140</w:t>
      </w:r>
      <w:r w:rsidRPr="000171B3">
        <w:rPr>
          <w:rFonts w:ascii="Courier New" w:eastAsia="Times New Roman" w:hAnsi="Courier New" w:cs="Courier New"/>
          <w:sz w:val="20"/>
          <w:szCs w:val="20"/>
          <w:lang w:eastAsia="uk-UA"/>
        </w:rPr>
        <w:tab/>
        <w:t>6 108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Розрахунки з бюджетом</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2 054</w:t>
      </w:r>
      <w:r w:rsidRPr="000171B3">
        <w:rPr>
          <w:rFonts w:ascii="Courier New" w:eastAsia="Times New Roman" w:hAnsi="Courier New" w:cs="Courier New"/>
          <w:sz w:val="20"/>
          <w:szCs w:val="20"/>
          <w:lang w:eastAsia="uk-UA"/>
        </w:rPr>
        <w:tab/>
        <w:t>1 057</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Розрахунки зi страхiвання</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275</w:t>
      </w:r>
      <w:r w:rsidRPr="000171B3">
        <w:rPr>
          <w:rFonts w:ascii="Courier New" w:eastAsia="Times New Roman" w:hAnsi="Courier New" w:cs="Courier New"/>
          <w:sz w:val="20"/>
          <w:szCs w:val="20"/>
          <w:lang w:eastAsia="uk-UA"/>
        </w:rPr>
        <w:tab/>
        <w:t>320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Одержанi аванси</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2 567</w:t>
      </w:r>
      <w:r w:rsidRPr="000171B3">
        <w:rPr>
          <w:rFonts w:ascii="Courier New" w:eastAsia="Times New Roman" w:hAnsi="Courier New" w:cs="Courier New"/>
          <w:sz w:val="20"/>
          <w:szCs w:val="20"/>
          <w:lang w:eastAsia="uk-UA"/>
        </w:rPr>
        <w:tab/>
        <w:t>3 130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Заробiтна плата </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588</w:t>
      </w:r>
      <w:r w:rsidRPr="000171B3">
        <w:rPr>
          <w:rFonts w:ascii="Courier New" w:eastAsia="Times New Roman" w:hAnsi="Courier New" w:cs="Courier New"/>
          <w:sz w:val="20"/>
          <w:szCs w:val="20"/>
          <w:lang w:eastAsia="uk-UA"/>
        </w:rPr>
        <w:tab/>
        <w:t>1 165</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Iншi</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11 098</w:t>
      </w:r>
      <w:r w:rsidRPr="000171B3">
        <w:rPr>
          <w:rFonts w:ascii="Courier New" w:eastAsia="Times New Roman" w:hAnsi="Courier New" w:cs="Courier New"/>
          <w:sz w:val="20"/>
          <w:szCs w:val="20"/>
          <w:lang w:eastAsia="uk-UA"/>
        </w:rPr>
        <w:tab/>
        <w:t>9 193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Всього кредиторська заборгованiсть</w:t>
      </w:r>
      <w:r w:rsidRPr="000171B3">
        <w:rPr>
          <w:rFonts w:ascii="Courier New" w:eastAsia="Times New Roman" w:hAnsi="Courier New" w:cs="Courier New"/>
          <w:sz w:val="20"/>
          <w:szCs w:val="20"/>
          <w:lang w:eastAsia="uk-UA"/>
        </w:rPr>
        <w:tab/>
      </w:r>
      <w:r w:rsidRPr="000171B3">
        <w:rPr>
          <w:rFonts w:ascii="Courier New" w:eastAsia="Times New Roman" w:hAnsi="Courier New" w:cs="Courier New"/>
          <w:sz w:val="20"/>
          <w:szCs w:val="20"/>
          <w:lang w:eastAsia="uk-UA"/>
        </w:rPr>
        <w:tab/>
        <w:t>21 722</w:t>
      </w:r>
      <w:r w:rsidRPr="000171B3">
        <w:rPr>
          <w:rFonts w:ascii="Courier New" w:eastAsia="Times New Roman" w:hAnsi="Courier New" w:cs="Courier New"/>
          <w:sz w:val="20"/>
          <w:szCs w:val="20"/>
          <w:lang w:eastAsia="uk-UA"/>
        </w:rPr>
        <w:tab/>
        <w:t>20 973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Кредиторська заборгованiсть 5 140 тис. грн.:</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ТОВ "ЩЕБНОР" - 982 тис.грн.</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ТОВ "ТРЕТЯ ВАНТАЖНА КОМПАНИIЯ" - 222 тис.грн.</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ПП "РИТМ" - 740 тис.грн.</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ПрАТ "Захiдукрвибухпром" - 296 тис.грн</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ТОВ "ДЮК-А" -2509 тис.грн.</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Iншi - 391 тис.грн.</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6.18. Пенсiї та пенсiйнi плани.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Товариство не має недержавної пенсiйної програми з визначеними внесками. </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7. Розкриття iншої iнформацiї</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7.1 Умовнi зобов'язання.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7.1.1. Ступiнь повернення дебiторської заборгованостi та iнших фiнансових активiв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Внаслiдок ситуацiї, яка склалась в економiцi України, а також як результат економiчної нестабiльностi, що склалась на дату балансу, iснує ймовiрнiсть того, що активи не зможуть бути реалiзованi за їхньою балансовою вартiстю в ходi звичайної дiяльностi Товариства.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Ступiнь повернення активiв у значнiй мiрi залежить вiд ефективностi заходiв, якi знаходяться поза зоною контролю Товариства. Ступiнь повернення дебiторської заборгованостi Товариству визначається на пiдставi обставин та iнформацiї, якi наявнi на дату балансу. </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7.2. Управлiння капiталом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Товариство розглядає управлiння капiталом як систему принципiв та методiв розробки i реалiзацiї управлiнських рiшень, пов'язаних з оптимальним формуванням капiталу з рiзноманiтних джерел, а також забезпеченням ефективного його використання у дiяльностi Товариства. Ключовi питання та поточнi рiшення, що впливають на обсяг i </w:t>
      </w:r>
      <w:r w:rsidRPr="000171B3">
        <w:rPr>
          <w:rFonts w:ascii="Courier New" w:eastAsia="Times New Roman" w:hAnsi="Courier New" w:cs="Courier New"/>
          <w:sz w:val="20"/>
          <w:szCs w:val="20"/>
          <w:lang w:eastAsia="uk-UA"/>
        </w:rPr>
        <w:lastRenderedPageBreak/>
        <w:t>структуру капiталу, а також джерела його формування, розглядаються управлiнським персоналом. Механiзм управлiння капiталом передбачає чiтку постановку цiлей i завдань управлiння капiталом, а також контроль за їх дотриманням у звiтному перiодi; удосконалення методики визначення й аналiзу використання усiх видiв капiталу; розроблення загальної стратегiї управлiння капiталом.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Управлiнський персонал здiйснює огляд структури капiталу на кiнець кожного звiтного перiоду. При цьому проводиться аналiз вартостi капiталу, його структура та можливi ризики. На основi отриманих висновкiв Товариство здiйснює регулювання капiталу шляхом залучення додаткового капiталу або фiнансування, а також виплати дивiдендiв та погашення iснуючих позик. Товариство може здiйснювати регулювання капiталу шляхом змiни структури капiталу. Система управлiння капiталом може коригуватись з урахуванням змiн в операцiйному середовищi, тенденцiях ринку або стратегiї розвитку.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Управлiння капiталом Товариства  спрямовано на досягнення наступних цiлей:</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зберегти спроможнiсть Товариства продовжувати свою дiяльнiсть так, щоб воно i надалi забезпечувало дохiд для учасникiв Товариства та виплати iншим зацiкавленим сторонам;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забезпечити належний прибуток учасникам товариства завдяки встановленню цiн на послуги Товариства, що вiдповiдають рiвню ризику;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 xml:space="preserve"> дотримання вимог до капiталу, встановлених регулятором, i забезпечення здатностi Товариства функцiонувати в якостi безперервного дiючого пiдприємства. </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7.3. Ризики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Серед основних ризикiв в дiяльностi Товариства найбiльш суттєвими є: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1. Ринковий ризик, тобто змiни на ринку можуть iстотно вплинуть на активи/зобов'язання. Ринковий ризик складається з ризику процентної ставки i цiнового ризику. Всi фiнансовi iнстременти схильнi до ринкового ризику - ризику того, що майбутнi ринковi умови можуть знецiнити iнструмент. Пiдприємство пiддається валютному ризику, тому що у звiтному роцi здiйснювало валютнi операцiї i має валютнi залишки та заборгованностi. Цiновим ризиком є ризик того, що вартiсть фiнансового iнструмента буде змiнюватися внаслiдок змiн ринкових цiн. Цi змiни можуть бути викликанi факторами, характерними для окремого iнструменту або факторами, якi впливають на всi iнструменти ринку.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2. Ризик втрати лiквiдностi. Товариство може не виконувати своїх зобов'язань з причини недостатностi (дефiциту) обiгових коштiв, тож за певних несприятливих обставин, може бути змушене продати свої активи за бiльш низькою цiною, нiж їхня справедлива вартiсть, з метою погашення зобов'язань.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Товариство перiодично проводить монiторинг показникiв лiквiдностi та вживає заходiв для запобiгання зниження встановлених показникiв лiквiдностi. Пiдприємство здiйснює контроль лiквiдностi, шляхом планування поточної лiквiдностi. Пiдприємство аналiзує термiни платежiв, якi пов' язанi з дебiторською заборгованiстю та iншими фiнансовими активами, а також прогнознi потоки грошових коштiв вiд операцiйної дiяльностi.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3. Кредитний ризик. Товариство може зазнати збиткiв у разi невиконання фiнансових зобов'язань контрагентами (дебiторами). Пiдприємство схильно до кредитного ризику, який виражається як ризик того, що контрагент - дебiтор не буде здатний в повному обсязi i в певний час погасити свої зобов'язання. Кредитний ризик регулярно контролюється. Управлiння кредитним ризиком здiйснюється, в основному, за допомогою аналiзу здатностi контрагента сплатити заборгованiсть. Пiдприємство укладає угоди виключно з вiдомими та фiнансово стабiльними сторонами. Кредитний ризик стосується дебiторської заборгованостi, яка регулярно перевiряється на iснування ознак знецiнення, створюються резерви пiд знецiнення за необхiдностi.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4. Ризик виникнення форс-мажорних обставин.</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Крiм зазначених вище, суттєвий вплив на дiяльнiсть Товариства можуть мати такi зовнiшнi ризики, як:</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нестабiльнiсть, суперечливiсть законодавства,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непередбаченi дiї державних органiв,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нестабiльнiсть економiчної (фiнансової, податкової, зовнiшньоекономiчної i iн.) полiтики,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непередбачена змiна кон'юнктури внутрiшнього i зовнiшнього ринку,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непередбаченi дiї конкурентiв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Пiдприємство здiйснює аналiз, оцiнку та управлiння ризиками.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Канали збуту - основним споживачем щебеневої продукцiї є пiдприємства якi займаються ремонтом та будiвництвом автомобiльних дорiг України.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Методи продажу, якi використовує емiтент: попередня оплата, часткова оплата, оплата  по фактично поставлену продукцiю.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Про джерела сировини, їх доступнiсть та динамiку цiн: cировиною для виготовлення щебеню є корисна копалина - гранiт, яку добувають шляхом проведення вибухових робiт.</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  Iнформацiя про особливостi стану розвитку галузi виробництва, в якiй здiйснює дiяльнiсть емiтент, про особливостi продукцiї емiтента: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Щебiнь є базовим продуктом для будiвельної iндустрiї а також виготовлення будматерiалiв. Виробництво щебеню в Українi є перспективною сферою в зв'язку в прогнозованим збiльшенням попиту на нього на внутрiшньому ринку. Великi українськi виробники займаються експортом щебеню на зовнiшнi ринки. Iмпорт щебеню в Українi займає невелику частку через високу конкуренцiю на вiтчизняному ринку i хорошої якостi вiтчизняного продукту. Український ринок дослiджуваного товару характеризується високою перспективнiстю.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Рiвень конкуренцiї в галузi є значний.</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Рiвень впровадження нових технологiй, нових товарiв, його становище на ринку: на сьогоднiшнiй день є плани щодо  модернiзацiї дробарно- сортувального цеху та впровадження випуску нових фракцiй щебеню гранiтного.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Перспективнi плани розвитку Товариства на 2021 рiк передбачають: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w:t>
      </w:r>
      <w:r w:rsidRPr="000171B3">
        <w:rPr>
          <w:rFonts w:ascii="Courier New" w:eastAsia="Times New Roman" w:hAnsi="Courier New" w:cs="Courier New"/>
          <w:sz w:val="20"/>
          <w:szCs w:val="20"/>
          <w:lang w:eastAsia="uk-UA"/>
        </w:rPr>
        <w:tab/>
        <w:t>випуск продукцiї шляхом модернiзацiї дробарно- сортувального цеху та впровадження випуску нових фракцiй щебеню гранiтного;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w:t>
      </w:r>
      <w:r w:rsidRPr="000171B3">
        <w:rPr>
          <w:rFonts w:ascii="Courier New" w:eastAsia="Times New Roman" w:hAnsi="Courier New" w:cs="Courier New"/>
          <w:sz w:val="20"/>
          <w:szCs w:val="20"/>
          <w:lang w:eastAsia="uk-UA"/>
        </w:rPr>
        <w:tab/>
        <w:t>оновлення обладнання та механiзмiв  та зменшення використання матерiалiв та запчастин;</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3)</w:t>
      </w:r>
      <w:r w:rsidRPr="000171B3">
        <w:rPr>
          <w:rFonts w:ascii="Courier New" w:eastAsia="Times New Roman" w:hAnsi="Courier New" w:cs="Courier New"/>
          <w:sz w:val="20"/>
          <w:szCs w:val="20"/>
          <w:lang w:eastAsia="uk-UA"/>
        </w:rPr>
        <w:tab/>
        <w:t>економне використання паливно-мастильних матерiалiв шляхом придбання автомобiлiв з меншими нормами витрат палива;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4)</w:t>
      </w:r>
      <w:r w:rsidRPr="000171B3">
        <w:rPr>
          <w:rFonts w:ascii="Courier New" w:eastAsia="Times New Roman" w:hAnsi="Courier New" w:cs="Courier New"/>
          <w:sz w:val="20"/>
          <w:szCs w:val="20"/>
          <w:lang w:eastAsia="uk-UA"/>
        </w:rPr>
        <w:tab/>
        <w:t>економне використання електроенергiї, використання електрообладнання вiдповiдної потужностi;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5)</w:t>
      </w:r>
      <w:r w:rsidRPr="000171B3">
        <w:rPr>
          <w:rFonts w:ascii="Courier New" w:eastAsia="Times New Roman" w:hAnsi="Courier New" w:cs="Courier New"/>
          <w:sz w:val="20"/>
          <w:szCs w:val="20"/>
          <w:lang w:eastAsia="uk-UA"/>
        </w:rPr>
        <w:tab/>
        <w:t>вихiд на мiжнароднi ринки збуту продукцiї.</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7.4. Операцiї з пов'язаними стронами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ПрАТ "Норинський щебзавод" є емiтентом цiнних паперiв, а саме: акцiй. Акцiї Товариства вiльно обертаються на ринку. Iнформацiю, щодо акцiонерiв, Товариство дiзнається з реєстру (перелiку) акцiонерiв.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Згiдно реєстру (перелiку) акцiонерiв станом  на 31.12.2020 року, немає осiб, якi володiють 10 або бiльше вiдсоткiв акцiй емiтента.</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7.5.  Юридичнi зобов'язання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В ходi звичайної дiяльностi пiдприємство має справу iз судовими позовами та претензiями.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Керiвництво вважає, що максимальна вiдповiдальнiсть по зобов'язаннях, якщо вони виникнуть  як наслiдок таких позовiв або претензiй, буде мати суттєвий негативний вплив на фiнансовий стан  або результати майбутнiх операцiй пiдприємства</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7.6.   Подiї пiсля дати балансу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Подiї, що вiдбулися пiсля дати складання балансу та якi надають додаткову iнформацiю щодо фiнансової звiтностi пiдприємства на цю дату, вiдображенi у фiнансовiй звiтностi</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Подiї пiсля закiнчення звiтного перiоду, якi не є коригуючими подiями, вiдображаються у Примiтках до нанкової звiтностi, якщо вони є суттєвими   </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7.7. Вплив  COVID-19 на дiяльнiсть товариства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Вплив коронавiрусу торкнувся нашої  через такi наслiдки розповсюдження епiдемiї: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o Скорочення (вiдсутнiсть) попиту на продукцiю, що виробляє пiдприємство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o Недостатня кiлькiсть iнвестицiй у поточний ремонт обладнання сприяло остановцi виробництва;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o Скорочення ринкових цiн на продукiю та фiнансовi активи, включаючи борговi iнструменти та iнструменти капiталу;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o Дестабiлiзацiя  системи постачання через обмеження в пересуваннi людей та продукцiї Товариства зупинило виробництво на певний перiод, значнi обсяги постiйних накладних витрат (оренда земельних дiлянок, амортизацiя активiв, певнi фiксованi витрати на оплату працi, тощо)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Таким чином, Товариству потребує фiнансова допомога </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Керiвник    _______________________</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Головний бухгалтер ______________________</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val="ru-RU" w:eastAsia="uk-UA"/>
        </w:rPr>
      </w:pP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after="0" w:line="240" w:lineRule="auto"/>
        <w:rPr>
          <w:rFonts w:ascii="Times New Roman" w:eastAsia="Times New Roman" w:hAnsi="Times New Roman" w:cs="Times New Roman"/>
          <w:sz w:val="24"/>
          <w:szCs w:val="24"/>
          <w:u w:val="single"/>
          <w:lang w:eastAsia="uk-UA"/>
        </w:rPr>
      </w:pPr>
    </w:p>
    <w:p w:rsidR="000171B3" w:rsidRPr="000171B3" w:rsidRDefault="000171B3" w:rsidP="000171B3">
      <w:pPr>
        <w:spacing w:after="0" w:line="240" w:lineRule="auto"/>
        <w:jc w:val="center"/>
        <w:rPr>
          <w:rFonts w:ascii="Times New Roman" w:eastAsia="Times New Roman" w:hAnsi="Times New Roman" w:cs="Times New Roman"/>
          <w:b/>
          <w:sz w:val="28"/>
          <w:szCs w:val="28"/>
          <w:lang w:val="ru-RU" w:eastAsia="uk-UA"/>
        </w:rPr>
      </w:pPr>
      <w:r w:rsidRPr="000171B3">
        <w:rPr>
          <w:rFonts w:ascii="Times New Roman" w:eastAsia="Times New Roman" w:hAnsi="Times New Roman" w:cs="Times New Roman"/>
          <w:b/>
          <w:sz w:val="28"/>
          <w:szCs w:val="28"/>
          <w:lang w:eastAsia="uk-UA"/>
        </w:rPr>
        <w:t>XV</w:t>
      </w:r>
      <w:r w:rsidRPr="000171B3">
        <w:rPr>
          <w:rFonts w:ascii="Times New Roman" w:eastAsia="Times New Roman" w:hAnsi="Times New Roman" w:cs="Times New Roman"/>
          <w:b/>
          <w:sz w:val="28"/>
          <w:szCs w:val="28"/>
          <w:lang w:val="ru-RU" w:eastAsia="uk-UA"/>
        </w:rPr>
        <w:t xml:space="preserve">. </w:t>
      </w:r>
      <w:r w:rsidRPr="000171B3">
        <w:rPr>
          <w:rFonts w:ascii="Times New Roman" w:eastAsia="Times New Roman" w:hAnsi="Times New Roman" w:cs="Times New Roman"/>
          <w:b/>
          <w:bCs/>
          <w:sz w:val="28"/>
          <w:szCs w:val="28"/>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p w:rsidR="000171B3" w:rsidRPr="000171B3" w:rsidRDefault="000171B3" w:rsidP="000171B3">
      <w:pPr>
        <w:spacing w:after="0" w:line="240" w:lineRule="auto"/>
        <w:rPr>
          <w:rFonts w:ascii="Times New Roman" w:eastAsia="Times New Roman" w:hAnsi="Times New Roman" w:cs="Times New Roman"/>
          <w:sz w:val="24"/>
          <w:szCs w:val="24"/>
          <w:u w:val="single"/>
          <w:lang w:val="ru-RU" w:eastAsia="uk-UA"/>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34"/>
        <w:gridCol w:w="5890"/>
        <w:gridCol w:w="3431"/>
      </w:tblGrid>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eastAsia="uk-UA"/>
              </w:rPr>
            </w:pPr>
            <w:r w:rsidRPr="000171B3">
              <w:rPr>
                <w:rFonts w:ascii="Times New Roman" w:eastAsia="Times New Roman" w:hAnsi="Times New Roman" w:cs="Times New Roman"/>
                <w:b/>
                <w:sz w:val="20"/>
                <w:szCs w:val="20"/>
                <w:lang w:eastAsia="uk-UA"/>
              </w:rPr>
              <w:t>1</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Найменування аудиторської фірми (П. І. Б. аудитора - фізичної особи - підприємця)</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Товариство з обмеженою відповідальністю "Аудиторська фірма "Міла-аудит"</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2</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Розділ Реєстру аудиторів та суб'єктів аудиторської діяльності (1 - аудитори, 2 - суб'єкти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val="uk-UA" w:eastAsia="uk-UA"/>
              </w:rPr>
              <w:t>2</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3</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Ідентифікаційний код юридичної особи (реєстраційний номер облікової картки* платника податків - фізичної особи)</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23504528</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4</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Місцезнаходження аудиторської фірми, аудитора</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04210, м. Київ, пр.-т Г.Сталінграда, буд.26, кв.310.</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5</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Номер реєстрації аудиторської фірми (аудитора) в Реєстрі аудиторів та суб'єктів аудиторської діяльності</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1037</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6</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Дата і номер рішення про проходження перевірки системи контролю якості аудиторських послуг (за наявності)</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349/4</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28.09.2017</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7</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ru-RU"/>
              </w:rPr>
              <w:t>Звітний період, за який проведено аудит фінансової звітності</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eastAsia="uk-UA"/>
              </w:rPr>
              <w:t>01.01.2020 - 01.01.2021</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8</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Думка аудитора (01 - немодифікована; 02 - із застереженням; 03 - негативна; 04 - відмова від висловлення думки)</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02</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9</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ru-RU"/>
              </w:rPr>
              <w:t>Пояснювальний параграф (у разі наявності)</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eastAsia="uk-UA"/>
              </w:rPr>
              <w:t>Відсутній</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10</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ru-RU"/>
              </w:rPr>
              <w:t>Номер та дата договору на проведення аудиту</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02/03/21</w:t>
            </w:r>
          </w:p>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eastAsia="uk-UA"/>
              </w:rPr>
              <w:t>05.03.2021</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eastAsia="uk-UA"/>
              </w:rPr>
              <w:t>1</w:t>
            </w:r>
            <w:r w:rsidRPr="000171B3">
              <w:rPr>
                <w:rFonts w:ascii="Times New Roman" w:eastAsia="Times New Roman" w:hAnsi="Times New Roman" w:cs="Times New Roman"/>
                <w:b/>
                <w:sz w:val="20"/>
                <w:szCs w:val="20"/>
                <w:lang w:val="uk-UA" w:eastAsia="uk-UA"/>
              </w:rPr>
              <w:t>1</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ru-RU"/>
              </w:rPr>
              <w:t>Дата початку та дата закінчення аудиту</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eastAsia="uk-UA"/>
              </w:rPr>
              <w:t>05.03.2021 - 08.04.2021</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eastAsia="uk-UA"/>
              </w:rPr>
              <w:t>1</w:t>
            </w:r>
            <w:r w:rsidRPr="000171B3">
              <w:rPr>
                <w:rFonts w:ascii="Times New Roman" w:eastAsia="Times New Roman" w:hAnsi="Times New Roman" w:cs="Times New Roman"/>
                <w:b/>
                <w:sz w:val="20"/>
                <w:szCs w:val="20"/>
                <w:lang w:val="uk-UA" w:eastAsia="uk-UA"/>
              </w:rPr>
              <w:t>2</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val="uk-UA" w:eastAsia="ru-RU"/>
              </w:rPr>
              <w:t>Дата аудиторського висновку</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eastAsia="uk-UA"/>
              </w:rPr>
              <w:t>08.04.2021</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eastAsia="uk-UA"/>
              </w:rPr>
              <w:t>1</w:t>
            </w:r>
            <w:r w:rsidRPr="000171B3">
              <w:rPr>
                <w:rFonts w:ascii="Times New Roman" w:eastAsia="Times New Roman" w:hAnsi="Times New Roman" w:cs="Times New Roman"/>
                <w:b/>
                <w:sz w:val="20"/>
                <w:szCs w:val="20"/>
                <w:lang w:val="uk-UA" w:eastAsia="uk-UA"/>
              </w:rPr>
              <w:t>3</w:t>
            </w:r>
          </w:p>
        </w:tc>
        <w:tc>
          <w:tcPr>
            <w:tcW w:w="5890" w:type="dxa"/>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ru-RU"/>
              </w:rPr>
            </w:pPr>
            <w:r w:rsidRPr="000171B3">
              <w:rPr>
                <w:rFonts w:ascii="Times New Roman" w:eastAsia="Times New Roman" w:hAnsi="Times New Roman" w:cs="Times New Roman"/>
                <w:b/>
                <w:sz w:val="20"/>
                <w:szCs w:val="20"/>
                <w:lang w:val="uk-UA" w:eastAsia="ru-RU"/>
              </w:rPr>
              <w:t>Розмір винагороди за проведення річного аудиту, грн</w:t>
            </w:r>
          </w:p>
        </w:tc>
        <w:tc>
          <w:tcPr>
            <w:tcW w:w="3431" w:type="dxa"/>
            <w:vAlign w:val="center"/>
          </w:tcPr>
          <w:p w:rsidR="000171B3" w:rsidRPr="000171B3" w:rsidRDefault="000171B3" w:rsidP="000171B3">
            <w:pPr>
              <w:spacing w:after="0" w:line="240" w:lineRule="auto"/>
              <w:rPr>
                <w:rFonts w:ascii="Times New Roman" w:eastAsia="Times New Roman" w:hAnsi="Times New Roman" w:cs="Times New Roman"/>
                <w:sz w:val="20"/>
                <w:szCs w:val="20"/>
                <w:lang w:val="ru-RU" w:eastAsia="uk-UA"/>
              </w:rPr>
            </w:pPr>
            <w:r w:rsidRPr="000171B3">
              <w:rPr>
                <w:rFonts w:ascii="Times New Roman" w:eastAsia="Times New Roman" w:hAnsi="Times New Roman" w:cs="Times New Roman"/>
                <w:sz w:val="20"/>
                <w:szCs w:val="20"/>
                <w:lang w:eastAsia="uk-UA"/>
              </w:rPr>
              <w:t>25000.00</w:t>
            </w:r>
          </w:p>
        </w:tc>
      </w:tr>
      <w:tr w:rsidR="000171B3" w:rsidRPr="000171B3" w:rsidTr="000000DD">
        <w:trPr>
          <w:trHeight w:val="397"/>
        </w:trPr>
        <w:tc>
          <w:tcPr>
            <w:tcW w:w="534" w:type="dxa"/>
            <w:vAlign w:val="center"/>
          </w:tcPr>
          <w:p w:rsidR="000171B3" w:rsidRPr="000171B3" w:rsidRDefault="000171B3" w:rsidP="000171B3">
            <w:pPr>
              <w:spacing w:after="0" w:line="240" w:lineRule="auto"/>
              <w:jc w:val="center"/>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eastAsia="uk-UA"/>
              </w:rPr>
              <w:t>1</w:t>
            </w:r>
            <w:r w:rsidRPr="000171B3">
              <w:rPr>
                <w:rFonts w:ascii="Times New Roman" w:eastAsia="Times New Roman" w:hAnsi="Times New Roman" w:cs="Times New Roman"/>
                <w:b/>
                <w:sz w:val="20"/>
                <w:szCs w:val="20"/>
                <w:lang w:val="uk-UA" w:eastAsia="uk-UA"/>
              </w:rPr>
              <w:t>4</w:t>
            </w:r>
          </w:p>
        </w:tc>
        <w:tc>
          <w:tcPr>
            <w:tcW w:w="9321" w:type="dxa"/>
            <w:gridSpan w:val="2"/>
            <w:vAlign w:val="center"/>
          </w:tcPr>
          <w:p w:rsidR="000171B3" w:rsidRPr="000171B3" w:rsidRDefault="000171B3" w:rsidP="000171B3">
            <w:pPr>
              <w:spacing w:after="0" w:line="240" w:lineRule="auto"/>
              <w:rPr>
                <w:rFonts w:ascii="Times New Roman" w:eastAsia="Times New Roman" w:hAnsi="Times New Roman" w:cs="Times New Roman"/>
                <w:b/>
                <w:sz w:val="20"/>
                <w:szCs w:val="20"/>
                <w:lang w:val="uk-UA" w:eastAsia="uk-UA"/>
              </w:rPr>
            </w:pPr>
            <w:r w:rsidRPr="000171B3">
              <w:rPr>
                <w:rFonts w:ascii="Times New Roman" w:eastAsia="Times New Roman" w:hAnsi="Times New Roman" w:cs="Times New Roman"/>
                <w:b/>
                <w:sz w:val="20"/>
                <w:szCs w:val="20"/>
                <w:lang w:val="uk-UA" w:eastAsia="uk-UA"/>
              </w:rPr>
              <w:t>Текст аудиторського звіту</w:t>
            </w:r>
          </w:p>
        </w:tc>
      </w:tr>
      <w:tr w:rsidR="000171B3" w:rsidRPr="000171B3" w:rsidTr="000000DD">
        <w:trPr>
          <w:trHeight w:val="397"/>
        </w:trPr>
        <w:tc>
          <w:tcPr>
            <w:tcW w:w="9855" w:type="dxa"/>
            <w:gridSpan w:val="3"/>
            <w:vAlign w:val="center"/>
          </w:tcPr>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АУДИТОРСЬКИЙ ЗВІТ</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(ЗВІТ НЕЗАЛЕЖНОГО АУДИТОРА)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щодо річної фінансової звітності</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ПРИВАТНОГО АКЦІОНЕРНОГО ТОВАРИСТВА "НОРИНСЬКИЙ ЩЕБЗАВОД"</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код за ЄДРПОУ 04865033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станом на 31.12.2020 р.</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Наданий незалежною аудиторською фірмою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ТОВ "Аудиторська фірма "Міла-аудит"</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2021 р.</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ЗВІТ НЕЗАЛЕЖНОГО АУДИТОРА</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Акціонерам та Керівництву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ПРИВАТНОГО АКЦІОНЕРНОГО ТОВАРИСТВА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"НОРИНСЬКИЙ ЩЕБЗАВОД"</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Національній комісії з цінних</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паперів та фондового ринку (далі - Комісія)</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ЗВІТ ЩОДО АУДИТУ ФІНАНСОВОЇ ЗВІТНОСТІ</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Думка із застереженням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Ми провели аудит фінансової звітності ПРИВАТНОГО АКЦІОНЕРНОГО ТОВАРИСТВА "НОРИНСЬКИЙ ЩЕБЗАВОД" (далі - Товариство), що складається із:</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Балансу (Звіту про фінансовий стан) на 31 грудня 2020 р.;</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Звіту про фінансові результати (Звіту про сукупний дохід) за 2020 р.;</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Звіт про рух грошових коштів (за прямим методом) за 2020 р.;</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Звіту про власний капітал за 2020 р.;</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Приміток до фінансової звітності, включаючи стислий виклад значущих облікових політик.</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 нашу думку, за винятком можливого впливу питань, описаних у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 Товариства на 31 грудня 2020 року, його фінансові результати і грошові потоки за рік, що закінчився зазначеною датою, відповідно до Міжнародних стандартів фінансової звітності (МСФЗ), та відповідає вимогам Закону України "Про бухгалтерський облік та фінансову звітність в Україні" від 16.07.1999 № 996-XIV щодо складання фінансової звітності.</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Основа для думки із застереженням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 В 2020 році Товариство не провело переоцінку об'єктів основних засобів за справедливою вартістю станом на 01.01.2020 року, та не відобразило результати переоцінки у складі статей Балансу (Звіту з фінансового стану) "Первісна вартість основних засобів", 13 "Знос основних засобів" станом на 31.12.2020 р. Відповідно відображення станом на 01.01.2020 року по вартості, яка має суттєву відмінність від справедливої є відхиленням від вимог ПСБО 7. Товариство також не проводило тест на знецінення активів, що не відповідає ПСБО 28 "Зменшення корисності активів". Ми не мали можливості оцінити, який вплив на показники фінансової звітності станом на 31.12.2020 р. могли б мати результати від зменшення корисності необоротних активів на кінець звітного періоду.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 У Примітках до річної фінансової звітності за 2020 р. відсутні детальні розкриття щодо: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ієрархії активів та зобов'язань по справедливій вартості, як того вимагає МСФЗ 13 "Оцінка справедливої вартості", МСФЗ 7  "Фінансові інструменти: розкриття інформації";</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кількісної інформації по управлінню фінансовими ризиками, що не відповідає вимогам п. 31 МСФЗ 7  "Фінансові інструменти: розкриття інформації";</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кількісної інформації про пов'язані сторони, як того вимагає МСБО 24  "Розкриття інформації про пов'язані сторони". Отже, ми не змогли визначити чи є потреба в будь яких коригуваннях цих сум.</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3. У Примітках до річної фінансової звітності за 2020 р. відсутні детальні розкриття щодо статті "Інші поточні зобов'язання" у розмірі 10 657 тис. грн. (у Балансі (Звіті про фінансовий стан) Товариства на 31.12.2020 р., займає питому вагу - 25,05%): предмет заборгованості, перелік контрагентів, дата виникнення та </w:t>
            </w:r>
            <w:r w:rsidRPr="000171B3">
              <w:rPr>
                <w:rFonts w:ascii="Courier New" w:eastAsia="Times New Roman" w:hAnsi="Courier New" w:cs="Courier New"/>
                <w:sz w:val="20"/>
                <w:szCs w:val="20"/>
                <w:lang w:eastAsia="uk-UA"/>
              </w:rPr>
              <w:lastRenderedPageBreak/>
              <w:t>строки погашення заборгованості, наявність і характеристика простроченої та пролонгованої заборгованості, що не відповідає вимогам МСФЗ 7 "Фінансові інструменти: розкриття інформації" та МСБО 1 "Подання фінансової звітності".</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 із застереженням.</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Суттєва невизначеність, що стосується безперервності діяльності</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Ми звертаємо увагу на Примітку 2.3. у фінансовій звітності, в якій розкривається, що Товариство зазнало чистих збитків у сумі 6 763 тис. грн. протягом року, що закінчився 31 грудня 2020 року, та на цю дату поточні зобов'язання Товариства перевищили його поточні активи на суму 16 083 тис. грн. Як зазначено в Примітці 2.3., ці події або умови разом із іншими питаннями, викладеними в Примітці 2.3., свідчать про існування суттєвої  невизначеності, що може поставити під значний сумнів здатність Товариства продовжувати свою діяльність на безперервній основі.</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Крім того, додатково звертаємо вашу увагу на п.7.7. Приміток до фінансової звітності Товариства, вплив коронавірусу торкнувся Товариства  через такі наслідки розповсюдження епідемії: скорочення (відсутність) попиту на продукцію, що виробляє Товариство;  недостатня кількість інвестицій у поточний ремонт обладнання сприяло зупинці виробництва;  скорочення ринкових цін на продукцію та фінансові активи, включаючи боргові інструменти та інструменти капіталу; дестабілізація  системи постачання через обмеження в пересуванні людей та продукції Товариства зупинило виробництво на певний період, значні обсяги постійних накладних витрат (оренда земельних ділянок, амортизація активів, певні фіксовані витрати на оплату праці, тощо). Таким чином, Товариству потребує фінансова допомога. Нашу думку щодо цього питання не було модифіковано.</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Ключові питання аудиту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Ключові питання аудиту - це питання, які на наше професійне судження, були найбільш значущими під час нашого аудиту фінансової звітності за поточний період. Крім питань, викладених у розділі "Основа для думки із застереженням", ми визначили, що немає інших ключових питань, інформацію щодо яких слід відобразити в нашому звіті.</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Інша інформація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Управлінський персонал несе відповідальність за іншу інформацію. Інша інформація складається з річної інформації емітента цінних паперів за 2020 рік (яка включає у складі Звіту керівництва Звіт про корпоративне управління) відповідно до пункту 3статті 401 Закону України "Про цінні папери та фондовий ринок" №3480-IV від 23.02.2006 р., але не є фінансовою звітністю та нашим звітом аудитора щодо неї.</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Ми не виявили таких фактів, які потрібно було б включити до звіту.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Відповідальність управлінського персоналу та тих, кого наділено найвищими повноваженнями, за фінансову звітність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Управлінський персонал несе відповідальність за складання і достовірне подання фінансової звітності відповідно до НП(С)БО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w:t>
            </w:r>
            <w:r w:rsidRPr="000171B3">
              <w:rPr>
                <w:rFonts w:ascii="Courier New" w:eastAsia="Times New Roman" w:hAnsi="Courier New" w:cs="Courier New"/>
                <w:sz w:val="20"/>
                <w:szCs w:val="20"/>
                <w:lang w:eastAsia="uk-UA"/>
              </w:rPr>
              <w:lastRenderedPageBreak/>
              <w:t>планує ліквідувати Товариство чи припинити діяльність, або не має інших реальних альтернатив цьому.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Ті, кого наділено найвищими повноваженнями, несуть відповідальність за нагляд за процесом фінансового звітування Товариства.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Відповідальність аудитора за аудит фінансової звітності</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Нашими цілями є отримання обґрунтованої впевненості, що фінансова звітність в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отримуємо розуміння заходів внутрішнього контролю, що стосується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здатність  Товариства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w:t>
            </w:r>
            <w:r w:rsidRPr="000171B3">
              <w:rPr>
                <w:rFonts w:ascii="Courier New" w:eastAsia="Times New Roman" w:hAnsi="Courier New" w:cs="Courier New"/>
                <w:sz w:val="20"/>
                <w:szCs w:val="20"/>
                <w:lang w:eastAsia="uk-UA"/>
              </w:rPr>
              <w:tab/>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застосовно, щодо відповідних застережних заходів.</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ЗВІТ ЩОДО ВИМОГ ІНШИХ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ЗАКОНОДАВЧИХ І НОРМАТИВНИХ АКТІВ</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На виконання вимог частини третьої статті 14 Закону України "Про аудит фінансової звітності та аудиторську діяльність" № 2258-VIII від 21.12.2017 р. (далі - Закон №2258-VIII) до Аудиторського звіту, наводимо наступну інформацію: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Інформація про суттєву невизначеність, яка може ставити під сумнів здатність продовження діяльності юридичної особи, фінансова звітність якої перевіряється, на безперервній основі у разі наявності такої невизначеності:</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Ми звертаємо увагу на п. 2.3. Приміток до фінансової звітності Товариства в якому зазначається, про існування суттєвої  невизначеності, що може поставити під значний сумнів здатність Товариства продовжувати свою діяльність на безперервній основі.</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Аудитори виявили, що існує суттєва невизначеність, що може поставити під значний сумнів здатність Товариства продовжувати свою діяльність на безперервній основі. </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Інформація про узгодженість Звіту про управління, який складається відповідно до законодавства, з фінансовою звітністю за звітний період; про наявність суттєвих викривлень у звіті про управління та їх характер:</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Звіт про управління Товариством не формується та не подається у відповідності до п.7 ст.11 Закону України "Про бухгалтерський облік та фінансову звітність в Україні" № 996-XIV від 16.07.1999 року, адже ПРИВАТНЕ АКЦІОНЕРНЕ ТОВАРИСТВО "НОРИНСЬКИЙ ЩЕБЗАВОД" не належить до категорії середніх або великих підприємств.</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Іншу інформацію, яка щонайменше має наводитися в Аудиторському звіті згідно частини третьої статті 14 Закону №2258-VIII, наведено в інших параграфах нашого Звіту.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Інші елементи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Основні відомості про Товариство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Назва</w:t>
            </w:r>
            <w:r w:rsidRPr="000171B3">
              <w:rPr>
                <w:rFonts w:ascii="Courier New" w:eastAsia="Times New Roman" w:hAnsi="Courier New" w:cs="Courier New"/>
                <w:sz w:val="20"/>
                <w:szCs w:val="20"/>
                <w:lang w:eastAsia="uk-UA"/>
              </w:rPr>
              <w:tab/>
              <w:t>ПРИВАТНЕ АКЦІОНЕРНЕ ТОВАРИСТВО "НОРИНСЬКИЙ ЩЕБЗАВОД"</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Скорочена назва </w:t>
            </w:r>
            <w:r w:rsidRPr="000171B3">
              <w:rPr>
                <w:rFonts w:ascii="Courier New" w:eastAsia="Times New Roman" w:hAnsi="Courier New" w:cs="Courier New"/>
                <w:sz w:val="20"/>
                <w:szCs w:val="20"/>
                <w:lang w:eastAsia="uk-UA"/>
              </w:rPr>
              <w:tab/>
              <w:t xml:space="preserve">ПрАТ " НОРИНСЬКИЙ ЩЕБЗАВОД "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Організаційно-правова форма</w:t>
            </w:r>
            <w:r w:rsidRPr="000171B3">
              <w:rPr>
                <w:rFonts w:ascii="Courier New" w:eastAsia="Times New Roman" w:hAnsi="Courier New" w:cs="Courier New"/>
                <w:sz w:val="20"/>
                <w:szCs w:val="20"/>
                <w:lang w:eastAsia="uk-UA"/>
              </w:rPr>
              <w:tab/>
              <w:t>Акціонерне товариство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Форма власності </w:t>
            </w:r>
            <w:r w:rsidRPr="000171B3">
              <w:rPr>
                <w:rFonts w:ascii="Courier New" w:eastAsia="Times New Roman" w:hAnsi="Courier New" w:cs="Courier New"/>
                <w:sz w:val="20"/>
                <w:szCs w:val="20"/>
                <w:lang w:eastAsia="uk-UA"/>
              </w:rPr>
              <w:tab/>
              <w:t>Приватна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Ідентифікаційний код ЄДРПОУ</w:t>
            </w:r>
            <w:r w:rsidRPr="000171B3">
              <w:rPr>
                <w:rFonts w:ascii="Courier New" w:eastAsia="Times New Roman" w:hAnsi="Courier New" w:cs="Courier New"/>
                <w:sz w:val="20"/>
                <w:szCs w:val="20"/>
                <w:lang w:eastAsia="uk-UA"/>
              </w:rPr>
              <w:tab/>
              <w:t>04865033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Дата державної реєстрації</w:t>
            </w:r>
            <w:r w:rsidRPr="000171B3">
              <w:rPr>
                <w:rFonts w:ascii="Courier New" w:eastAsia="Times New Roman" w:hAnsi="Courier New" w:cs="Courier New"/>
                <w:sz w:val="20"/>
                <w:szCs w:val="20"/>
                <w:lang w:eastAsia="uk-UA"/>
              </w:rPr>
              <w:tab/>
              <w:t>27.07.1993р., 20.02.2008р.</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Номер державної реєстрації</w:t>
            </w:r>
            <w:r w:rsidRPr="000171B3">
              <w:rPr>
                <w:rFonts w:ascii="Courier New" w:eastAsia="Times New Roman" w:hAnsi="Courier New" w:cs="Courier New"/>
                <w:sz w:val="20"/>
                <w:szCs w:val="20"/>
                <w:lang w:eastAsia="uk-UA"/>
              </w:rPr>
              <w:tab/>
              <w:t>1 295 120 0000 000384</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Дата внесення змін до установчих документів</w:t>
            </w:r>
            <w:r w:rsidRPr="000171B3">
              <w:rPr>
                <w:rFonts w:ascii="Courier New" w:eastAsia="Times New Roman" w:hAnsi="Courier New" w:cs="Courier New"/>
                <w:sz w:val="20"/>
                <w:szCs w:val="20"/>
                <w:lang w:eastAsia="uk-UA"/>
              </w:rPr>
              <w:tab/>
              <w:t>13.08.2010, 12.04.2011, 10.12.2012, 13.10.2015, 29.02.2016, 12.10.2017, 02.07.2018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Орган, який видав свідоцтво про реєстрацію</w:t>
            </w:r>
            <w:r w:rsidRPr="000171B3">
              <w:rPr>
                <w:rFonts w:ascii="Courier New" w:eastAsia="Times New Roman" w:hAnsi="Courier New" w:cs="Courier New"/>
                <w:sz w:val="20"/>
                <w:szCs w:val="20"/>
                <w:lang w:eastAsia="uk-UA"/>
              </w:rPr>
              <w:tab/>
              <w:t>Овруцька районна державна адміністрація Житомирської області</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Юридична адреса та фактичне місцезнаходження</w:t>
            </w:r>
            <w:r w:rsidRPr="000171B3">
              <w:rPr>
                <w:rFonts w:ascii="Courier New" w:eastAsia="Times New Roman" w:hAnsi="Courier New" w:cs="Courier New"/>
                <w:sz w:val="20"/>
                <w:szCs w:val="20"/>
                <w:lang w:eastAsia="uk-UA"/>
              </w:rPr>
              <w:tab/>
              <w:t>11154, Житомирська обл., Овруцький район, село Норинськ, вулиця Шкільна, будинок 16</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Основні види діяльності</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08.11 Добування декоративного та будівельного каменю, вапняку, гіпсу, крейди та глинистого сланцю;</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08.12 Добування піску, гравію, глин і каоліну.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Телефон, факс </w:t>
            </w:r>
            <w:r w:rsidRPr="000171B3">
              <w:rPr>
                <w:rFonts w:ascii="Courier New" w:eastAsia="Times New Roman" w:hAnsi="Courier New" w:cs="Courier New"/>
                <w:sz w:val="20"/>
                <w:szCs w:val="20"/>
                <w:lang w:eastAsia="uk-UA"/>
              </w:rPr>
              <w:tab/>
              <w:t>80414863022, +380961628026, 0504224778</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ПРИВАТНЕ АКЦІОНЕРНЕ ТОВАРИСТВО "НОРИНСЬКИЙ ЩЕБЗАВОД" зареєстроване відповідно до Господарського та Цивільного Кодексів, Законів України "Про господарські товариства", "Про зовнішньоекономічну діяльність" та інших законодавчих актів.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Товариство є юридичною особою, має самостійний баланс, поточний та  інші рахунки в установах банків, має печатку зі своїм найменуванням, штампи, фірмові бланки та інші реквізити.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Кількість акцій, випущених Емітентом: 160 588 423 (сто шістдесят мільйонів п'ятсот вісімдесят вісім тисяч чотириста двадцять три) гривень 25 коп., поділений на 642 353 697 (Шістсот сорок два мільйони триста п'ятдесят три тисячі шістсот дев'яносто сім ) простих іменних акцій за номінальною вартістю   25 ( Двадцять п'ять ) копійок кожна акція.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Акціонерами Товариства є: акціонери згідно реєстру.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Дані про депозитарій та депозитарну установу ПрАТ "НОРИНСЬКИЙ ЩЕБЗАВОД":</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Найменування</w:t>
            </w:r>
            <w:r w:rsidRPr="000171B3">
              <w:rPr>
                <w:rFonts w:ascii="Courier New" w:eastAsia="Times New Roman" w:hAnsi="Courier New" w:cs="Courier New"/>
                <w:sz w:val="20"/>
                <w:szCs w:val="20"/>
                <w:lang w:eastAsia="uk-UA"/>
              </w:rPr>
              <w:tab/>
              <w:t>Код за ЄДРПОУ</w:t>
            </w:r>
            <w:r w:rsidRPr="000171B3">
              <w:rPr>
                <w:rFonts w:ascii="Courier New" w:eastAsia="Times New Roman" w:hAnsi="Courier New" w:cs="Courier New"/>
                <w:sz w:val="20"/>
                <w:szCs w:val="20"/>
                <w:lang w:eastAsia="uk-UA"/>
              </w:rPr>
              <w:tab/>
              <w:t xml:space="preserve">Код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МДО</w:t>
            </w:r>
            <w:r w:rsidRPr="000171B3">
              <w:rPr>
                <w:rFonts w:ascii="Courier New" w:eastAsia="Times New Roman" w:hAnsi="Courier New" w:cs="Courier New"/>
                <w:sz w:val="20"/>
                <w:szCs w:val="20"/>
                <w:lang w:eastAsia="uk-UA"/>
              </w:rPr>
              <w:tab/>
              <w:t xml:space="preserve">Місцезнаходження,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тел., факс</w:t>
            </w:r>
            <w:r w:rsidRPr="000171B3">
              <w:rPr>
                <w:rFonts w:ascii="Courier New" w:eastAsia="Times New Roman" w:hAnsi="Courier New" w:cs="Courier New"/>
                <w:sz w:val="20"/>
                <w:szCs w:val="20"/>
                <w:lang w:eastAsia="uk-UA"/>
              </w:rPr>
              <w:tab/>
              <w:t xml:space="preserve">Вид діяльності,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код КВЕД (основний)</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ДЕПОЗИТАРІЙ -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Публічне акціонерне товариство  "Національний  депозитарій  України"</w:t>
            </w:r>
            <w:r w:rsidRPr="000171B3">
              <w:rPr>
                <w:rFonts w:ascii="Courier New" w:eastAsia="Times New Roman" w:hAnsi="Courier New" w:cs="Courier New"/>
                <w:sz w:val="20"/>
                <w:szCs w:val="20"/>
                <w:lang w:eastAsia="uk-UA"/>
              </w:rPr>
              <w:tab/>
              <w:t>30370711</w:t>
            </w:r>
            <w:r w:rsidRPr="000171B3">
              <w:rPr>
                <w:rFonts w:ascii="Courier New" w:eastAsia="Times New Roman" w:hAnsi="Courier New" w:cs="Courier New"/>
                <w:sz w:val="20"/>
                <w:szCs w:val="20"/>
                <w:lang w:eastAsia="uk-UA"/>
              </w:rPr>
              <w:tab/>
              <w:t>100024</w:t>
            </w:r>
            <w:r w:rsidRPr="000171B3">
              <w:rPr>
                <w:rFonts w:ascii="Courier New" w:eastAsia="Times New Roman" w:hAnsi="Courier New" w:cs="Courier New"/>
                <w:sz w:val="20"/>
                <w:szCs w:val="20"/>
                <w:lang w:eastAsia="uk-UA"/>
              </w:rPr>
              <w:tab/>
              <w:t xml:space="preserve">вул. Нижній Вал,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буд. 17/8, м. Київ, 04071, Україна,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тел. 80445910404,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факс 80444825207/08</w:t>
            </w:r>
            <w:r w:rsidRPr="000171B3">
              <w:rPr>
                <w:rFonts w:ascii="Courier New" w:eastAsia="Times New Roman" w:hAnsi="Courier New" w:cs="Courier New"/>
                <w:sz w:val="20"/>
                <w:szCs w:val="20"/>
                <w:lang w:eastAsia="uk-UA"/>
              </w:rPr>
              <w:tab/>
              <w:t xml:space="preserve">Забезпечення формування і функціонування системи депозитарного обліку цінних паперів,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63.11 Оброблення даних, розміщення інформації на веб-вузлах і пов'язана з ними діяльність</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ДЕПОЗИТАРНА УСТАНОВА - Публічне акціонерне товариство  "Банк "Клірінговий дім"</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21665382</w:t>
            </w:r>
            <w:r w:rsidRPr="000171B3">
              <w:rPr>
                <w:rFonts w:ascii="Courier New" w:eastAsia="Times New Roman" w:hAnsi="Courier New" w:cs="Courier New"/>
                <w:sz w:val="20"/>
                <w:szCs w:val="20"/>
                <w:lang w:eastAsia="uk-UA"/>
              </w:rPr>
              <w:tab/>
              <w:t>300384</w:t>
            </w:r>
            <w:r w:rsidRPr="000171B3">
              <w:rPr>
                <w:rFonts w:ascii="Courier New" w:eastAsia="Times New Roman" w:hAnsi="Courier New" w:cs="Courier New"/>
                <w:sz w:val="20"/>
                <w:szCs w:val="20"/>
                <w:lang w:eastAsia="uk-UA"/>
              </w:rPr>
              <w:tab/>
              <w:t>вул. Борисоглібська, буд.5 літера А, м. Київ, 04070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Код КВЕД 64.19 Інші види грошового посередництва (основний)</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ДЕПОЗИТАРНА УСТАНОВА - Акціонерне товариство  "Перший Український Міжнародний Банк"</w:t>
            </w:r>
            <w:r w:rsidRPr="000171B3">
              <w:rPr>
                <w:rFonts w:ascii="Courier New" w:eastAsia="Times New Roman" w:hAnsi="Courier New" w:cs="Courier New"/>
                <w:sz w:val="20"/>
                <w:szCs w:val="20"/>
                <w:lang w:eastAsia="uk-UA"/>
              </w:rPr>
              <w:tab/>
              <w:t>14282829</w:t>
            </w:r>
            <w:r w:rsidRPr="000171B3">
              <w:rPr>
                <w:rFonts w:ascii="Courier New" w:eastAsia="Times New Roman" w:hAnsi="Courier New" w:cs="Courier New"/>
                <w:sz w:val="20"/>
                <w:szCs w:val="20"/>
                <w:lang w:eastAsia="uk-UA"/>
              </w:rPr>
              <w:tab/>
              <w:t>300517</w:t>
            </w:r>
            <w:r w:rsidRPr="000171B3">
              <w:rPr>
                <w:rFonts w:ascii="Courier New" w:eastAsia="Times New Roman" w:hAnsi="Courier New" w:cs="Courier New"/>
                <w:sz w:val="20"/>
                <w:szCs w:val="20"/>
                <w:lang w:eastAsia="uk-UA"/>
              </w:rPr>
              <w:tab/>
              <w:t>вул. Андріївська, буд.4, м. Київ, 04070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Код КВЕД 64.19 Інші види грошового посередництва (основний)</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ДЕПОЗИТАРНА УСТАНОВА - Приватне акціонерне товариство  Інвестиційна компанія "ІТТ-інвест"</w:t>
            </w:r>
            <w:r w:rsidRPr="000171B3">
              <w:rPr>
                <w:rFonts w:ascii="Courier New" w:eastAsia="Times New Roman" w:hAnsi="Courier New" w:cs="Courier New"/>
                <w:sz w:val="20"/>
                <w:szCs w:val="20"/>
                <w:lang w:eastAsia="uk-UA"/>
              </w:rPr>
              <w:tab/>
              <w:t>23517763</w:t>
            </w:r>
            <w:r w:rsidRPr="000171B3">
              <w:rPr>
                <w:rFonts w:ascii="Courier New" w:eastAsia="Times New Roman" w:hAnsi="Courier New" w:cs="Courier New"/>
                <w:sz w:val="20"/>
                <w:szCs w:val="20"/>
                <w:lang w:eastAsia="uk-UA"/>
              </w:rPr>
              <w:tab/>
              <w:t>402321</w:t>
            </w:r>
            <w:r w:rsidRPr="000171B3">
              <w:rPr>
                <w:rFonts w:ascii="Courier New" w:eastAsia="Times New Roman" w:hAnsi="Courier New" w:cs="Courier New"/>
                <w:sz w:val="20"/>
                <w:szCs w:val="20"/>
                <w:lang w:eastAsia="uk-UA"/>
              </w:rPr>
              <w:tab/>
              <w:t>вул. Борисоглібська, буд.3, м.Київ, 04070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Код КВЕД 64.99 Надання інших фінансових послуг (крім страхування та пенсійного забезпечення), н. в. і. 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Код КВЕД 66.12 Посередництво за договорами по цінних паперах або товарах (основний);</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Код КВЕД 66.19 Інша допоміжна діяльність у сфері фінансових послуг, крім страхування та пенсійного забезпечення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ДЕПОЗИТАРНА УСТАНОВА - Товариство з обмеженою відповідальністю "Елліотт капітал"</w:t>
            </w:r>
            <w:r w:rsidRPr="000171B3">
              <w:rPr>
                <w:rFonts w:ascii="Courier New" w:eastAsia="Times New Roman" w:hAnsi="Courier New" w:cs="Courier New"/>
                <w:sz w:val="20"/>
                <w:szCs w:val="20"/>
                <w:lang w:eastAsia="uk-UA"/>
              </w:rPr>
              <w:tab/>
              <w:t>37134676</w:t>
            </w:r>
            <w:r w:rsidRPr="000171B3">
              <w:rPr>
                <w:rFonts w:ascii="Courier New" w:eastAsia="Times New Roman" w:hAnsi="Courier New" w:cs="Courier New"/>
                <w:sz w:val="20"/>
                <w:szCs w:val="20"/>
                <w:lang w:eastAsia="uk-UA"/>
              </w:rPr>
              <w:tab/>
              <w:t>404111</w:t>
            </w:r>
            <w:r w:rsidRPr="000171B3">
              <w:rPr>
                <w:rFonts w:ascii="Courier New" w:eastAsia="Times New Roman" w:hAnsi="Courier New" w:cs="Courier New"/>
                <w:sz w:val="20"/>
                <w:szCs w:val="20"/>
                <w:lang w:eastAsia="uk-UA"/>
              </w:rPr>
              <w:tab/>
              <w:t>вул. Суворова, буд.4, м. Київ, 01010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Код КВЕД 64.99 Надання інших фінансових послуг (крім страхування та пенсійного забезпечення), н. в. і. 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Код КВЕД 66.11 Управління фінансовими ринками;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Код КВЕД 66.12 Посередництво за договорами по цінних паперах або товарах (основний);</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Код КВЕД 66.19 Інша допоміжна діяльність у сфері фінансових послуг, крім страхування та пенсійного забезпечення</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ДЕПОЗИТАРНА УСТАНОВА - Товариство з обмеженою відповідальністю "Перша фондова брокерська компанія"</w:t>
            </w:r>
            <w:r w:rsidRPr="000171B3">
              <w:rPr>
                <w:rFonts w:ascii="Courier New" w:eastAsia="Times New Roman" w:hAnsi="Courier New" w:cs="Courier New"/>
                <w:sz w:val="20"/>
                <w:szCs w:val="20"/>
                <w:lang w:eastAsia="uk-UA"/>
              </w:rPr>
              <w:tab/>
              <w:t>33417537</w:t>
            </w:r>
            <w:r w:rsidRPr="000171B3">
              <w:rPr>
                <w:rFonts w:ascii="Courier New" w:eastAsia="Times New Roman" w:hAnsi="Courier New" w:cs="Courier New"/>
                <w:sz w:val="20"/>
                <w:szCs w:val="20"/>
                <w:lang w:eastAsia="uk-UA"/>
              </w:rPr>
              <w:tab/>
              <w:t>401679</w:t>
            </w:r>
            <w:r w:rsidRPr="000171B3">
              <w:rPr>
                <w:rFonts w:ascii="Courier New" w:eastAsia="Times New Roman" w:hAnsi="Courier New" w:cs="Courier New"/>
                <w:sz w:val="20"/>
                <w:szCs w:val="20"/>
                <w:lang w:eastAsia="uk-UA"/>
              </w:rPr>
              <w:tab/>
              <w:t>пр. Ілліча, буд.17-Б, м. Донецьк, Донецька область, 83003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Код КВЕД 66.12 Посередництво за договорами по цінних паперах або товарах (основний);</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Код КВЕД 66.19 Інша допоміжна діяльність у сфері фінансових послуг, крім страхування та пенсійного забезпечення</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Відповідно до статуту розмір статутного капіталу Товариства складає  160 588 423 (сто шістдесят мільйонів п'ятсот вісімдесят вісім тисяч чотириста двадцять три) гривень 25 коп. Станом на 20.02.2020 р. Статутний капітал Товариства сформований в повному обсязі.</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Порядок формування статутного капіталу відповідає вимогам Закону України "Про господарські товариства" від 19.09.1991 р. № 1576-ХП (зі змінами та доповненнями).</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Відповідальними за здійснення господарської діяльності Товариства були: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Голова правління-керуючий Товариства:</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 Кочура О.Г. з 15.10.2014 р. по 22.05.2018р. (протокол №14/10/14 засідання Наглядової ради про призначення в.о.Генерального директора  від 14.10.2014 р).</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2. Гулий О.В. з 23.05.2018р. по теперішній час (протокол № б/н засідання Наглядової ради про призначення Генерального директора  від 22.05.2018 р.)</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Головний бухгалтер Товариства: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1.</w:t>
            </w:r>
            <w:r w:rsidRPr="000171B3">
              <w:rPr>
                <w:rFonts w:ascii="Courier New" w:eastAsia="Times New Roman" w:hAnsi="Courier New" w:cs="Courier New"/>
                <w:sz w:val="20"/>
                <w:szCs w:val="20"/>
                <w:lang w:eastAsia="uk-UA"/>
              </w:rPr>
              <w:tab/>
              <w:t>Вєкліч С.В. з 16.10.2019р. по теперішній час (наказ про призначення на посаду головного бухгалтера № 118 від 15.10.2019р.).</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Основні відомості про аудиторську фірму та умови договору на проведення аудиту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Повне найменування юридичної особи відповідно до установчих документів</w:t>
            </w:r>
            <w:r w:rsidRPr="000171B3">
              <w:rPr>
                <w:rFonts w:ascii="Courier New" w:eastAsia="Times New Roman" w:hAnsi="Courier New" w:cs="Courier New"/>
                <w:sz w:val="20"/>
                <w:szCs w:val="20"/>
                <w:lang w:eastAsia="uk-UA"/>
              </w:rPr>
              <w:tab/>
              <w:t xml:space="preserve">Товариство з обмеженою відповідальністю "Аудиторська фірма "Міла-аудит"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Код ЄДРПОУ</w:t>
            </w:r>
            <w:r w:rsidRPr="000171B3">
              <w:rPr>
                <w:rFonts w:ascii="Courier New" w:eastAsia="Times New Roman" w:hAnsi="Courier New" w:cs="Courier New"/>
                <w:sz w:val="20"/>
                <w:szCs w:val="20"/>
                <w:lang w:eastAsia="uk-UA"/>
              </w:rPr>
              <w:tab/>
              <w:t>23504528</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Реєстраційні дані</w:t>
            </w:r>
            <w:r w:rsidRPr="000171B3">
              <w:rPr>
                <w:rFonts w:ascii="Courier New" w:eastAsia="Times New Roman" w:hAnsi="Courier New" w:cs="Courier New"/>
                <w:sz w:val="20"/>
                <w:szCs w:val="20"/>
                <w:lang w:eastAsia="uk-UA"/>
              </w:rPr>
              <w:tab/>
              <w:t>Оболонська районна у місті Києві державна адміністрація від 20.09.1995 р.</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Юридична адреса</w:t>
            </w:r>
            <w:r w:rsidRPr="000171B3">
              <w:rPr>
                <w:rFonts w:ascii="Courier New" w:eastAsia="Times New Roman" w:hAnsi="Courier New" w:cs="Courier New"/>
                <w:sz w:val="20"/>
                <w:szCs w:val="20"/>
                <w:lang w:eastAsia="uk-UA"/>
              </w:rPr>
              <w:tab/>
              <w:t>04210, м. Київ, пр.-т Г.Сталінграда, буд.26, кв.310.</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Місцезнаходження</w:t>
            </w:r>
            <w:r w:rsidRPr="000171B3">
              <w:rPr>
                <w:rFonts w:ascii="Courier New" w:eastAsia="Times New Roman" w:hAnsi="Courier New" w:cs="Courier New"/>
                <w:sz w:val="20"/>
                <w:szCs w:val="20"/>
                <w:lang w:eastAsia="uk-UA"/>
              </w:rPr>
              <w:tab/>
              <w:t>04210, м. Київ, пр.-т Г.Сталінграда, буд.10А, корп.2, кв.43.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Юридична особа діє на підставі:</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ab/>
              <w:t>Номер реєстрації у Реєстрі аудиторів та суб'єктів аудиторської діяльності 1037</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Телефон та електронна адреса</w:t>
            </w:r>
            <w:r w:rsidRPr="000171B3">
              <w:rPr>
                <w:rFonts w:ascii="Courier New" w:eastAsia="Times New Roman" w:hAnsi="Courier New" w:cs="Courier New"/>
                <w:sz w:val="20"/>
                <w:szCs w:val="20"/>
                <w:lang w:eastAsia="uk-UA"/>
              </w:rPr>
              <w:tab/>
              <w:t>(044) 537-76-53, 537-76-52, E-mail: af.milaaudit@gmail.com</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Дата і номер Договору про надання послуг з аудиту фінансової звітності</w:t>
            </w:r>
            <w:r w:rsidRPr="000171B3">
              <w:rPr>
                <w:rFonts w:ascii="Courier New" w:eastAsia="Times New Roman" w:hAnsi="Courier New" w:cs="Courier New"/>
                <w:sz w:val="20"/>
                <w:szCs w:val="20"/>
                <w:lang w:eastAsia="uk-UA"/>
              </w:rPr>
              <w:tab/>
              <w:t>Договір №02/03/21 від  05 березня 2021 року.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Дата початку проведення аудиту</w:t>
            </w:r>
            <w:r w:rsidRPr="000171B3">
              <w:rPr>
                <w:rFonts w:ascii="Courier New" w:eastAsia="Times New Roman" w:hAnsi="Courier New" w:cs="Courier New"/>
                <w:sz w:val="20"/>
                <w:szCs w:val="20"/>
                <w:lang w:eastAsia="uk-UA"/>
              </w:rPr>
              <w:tab/>
              <w:t>05 березня 2021 року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Дата закінчення проведення аудиту</w:t>
            </w:r>
            <w:r w:rsidRPr="000171B3">
              <w:rPr>
                <w:rFonts w:ascii="Courier New" w:eastAsia="Times New Roman" w:hAnsi="Courier New" w:cs="Courier New"/>
                <w:sz w:val="20"/>
                <w:szCs w:val="20"/>
                <w:lang w:eastAsia="uk-UA"/>
              </w:rPr>
              <w:tab/>
              <w:t>08 квітня 2021 року</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Повне ім'я ключового партнеру із завдання з аудиту фінансової звітності</w:t>
            </w:r>
            <w:r w:rsidRPr="000171B3">
              <w:rPr>
                <w:rFonts w:ascii="Courier New" w:eastAsia="Times New Roman" w:hAnsi="Courier New" w:cs="Courier New"/>
                <w:sz w:val="20"/>
                <w:szCs w:val="20"/>
                <w:lang w:eastAsia="uk-UA"/>
              </w:rPr>
              <w:tab/>
              <w:t>- Водзінський Василь Володимирович, сертифікат №007570, номер реєстрації у Реєстрі аудиторів та суб'єктів аудиторської діяльності -100027</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Повне ім'я аудиторів із завдання з аудиту фінансової звітності:</w:t>
            </w:r>
            <w:r w:rsidRPr="000171B3">
              <w:rPr>
                <w:rFonts w:ascii="Courier New" w:eastAsia="Times New Roman" w:hAnsi="Courier New" w:cs="Courier New"/>
                <w:sz w:val="20"/>
                <w:szCs w:val="20"/>
                <w:lang w:eastAsia="uk-UA"/>
              </w:rPr>
              <w:tab/>
              <w:t>- Сейко Світлана Ігорівна, сертифікат №006770, номер реєстрації у Реєстрі аудиторів та суб'єктів аудиторської діяльності - 101246</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Ключовим партнером завдання з аудиту, результатом якого є цей звіт незалежного</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аудитора, є                                                 ____________________ В.В. Водзінський</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(сертифікат №007570, номер реєстрації у Реєстрі аудиторів та суб'єктів аудиторської діяльності -100027)</w:t>
            </w:r>
          </w:p>
          <w:p w:rsidR="000171B3" w:rsidRPr="000171B3" w:rsidRDefault="000171B3" w:rsidP="000171B3">
            <w:pPr>
              <w:spacing w:after="0" w:line="240" w:lineRule="auto"/>
              <w:rPr>
                <w:rFonts w:ascii="Courier New" w:eastAsia="Times New Roman" w:hAnsi="Courier New" w:cs="Courier New"/>
                <w:sz w:val="20"/>
                <w:szCs w:val="20"/>
                <w:lang w:eastAsia="uk-UA"/>
              </w:rPr>
            </w:pP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Директор аудиторської фірми</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lastRenderedPageBreak/>
              <w:t xml:space="preserve">ТОВ "Аудиторська фірма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"Міла-аудит"                            __________________Л.М. Гавриловська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(сертифікат №003633, номер реєстрації </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у Реєстрі аудиторів та суб'єктів аудиторської діяльності - 101236)</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 xml:space="preserve">         Україна, м. Київ, пр.-т. Г.Сталінграда, буд.10А, корп.2, кв.43</w:t>
            </w:r>
          </w:p>
          <w:p w:rsidR="000171B3" w:rsidRPr="000171B3" w:rsidRDefault="000171B3" w:rsidP="000171B3">
            <w:pPr>
              <w:spacing w:after="0" w:line="240" w:lineRule="auto"/>
              <w:rPr>
                <w:rFonts w:ascii="Courier New" w:eastAsia="Times New Roman" w:hAnsi="Courier New" w:cs="Courier New"/>
                <w:sz w:val="20"/>
                <w:szCs w:val="20"/>
                <w:lang w:eastAsia="uk-UA"/>
              </w:rPr>
            </w:pPr>
            <w:r w:rsidRPr="000171B3">
              <w:rPr>
                <w:rFonts w:ascii="Courier New" w:eastAsia="Times New Roman" w:hAnsi="Courier New" w:cs="Courier New"/>
                <w:sz w:val="20"/>
                <w:szCs w:val="20"/>
                <w:lang w:eastAsia="uk-UA"/>
              </w:rPr>
              <w:t>08 квітня 2021 р.</w:t>
            </w:r>
          </w:p>
          <w:p w:rsidR="000171B3" w:rsidRPr="000171B3" w:rsidRDefault="000171B3" w:rsidP="000171B3">
            <w:pPr>
              <w:spacing w:after="0" w:line="240" w:lineRule="auto"/>
              <w:rPr>
                <w:rFonts w:ascii="Courier New" w:eastAsia="Times New Roman" w:hAnsi="Courier New" w:cs="Courier New"/>
                <w:sz w:val="20"/>
                <w:szCs w:val="20"/>
                <w:lang w:eastAsia="uk-UA"/>
              </w:rPr>
            </w:pPr>
          </w:p>
        </w:tc>
      </w:tr>
    </w:tbl>
    <w:p w:rsidR="000171B3" w:rsidRPr="000171B3" w:rsidRDefault="000171B3" w:rsidP="000171B3">
      <w:pPr>
        <w:spacing w:after="0" w:line="240" w:lineRule="auto"/>
        <w:rPr>
          <w:rFonts w:ascii="Times New Roman" w:eastAsia="Times New Roman" w:hAnsi="Times New Roman" w:cs="Times New Roman"/>
          <w:sz w:val="24"/>
          <w:szCs w:val="24"/>
          <w:u w:val="single"/>
          <w:lang w:val="ru-RU" w:eastAsia="uk-UA"/>
        </w:rPr>
      </w:pPr>
    </w:p>
    <w:p w:rsidR="000171B3" w:rsidRDefault="000171B3">
      <w:pPr>
        <w:sectPr w:rsidR="000171B3" w:rsidSect="000171B3">
          <w:pgSz w:w="11906" w:h="16838"/>
          <w:pgMar w:top="363" w:right="567" w:bottom="363" w:left="1417" w:header="708" w:footer="708" w:gutter="0"/>
          <w:cols w:space="708"/>
          <w:docGrid w:linePitch="360"/>
        </w:sectPr>
      </w:pPr>
    </w:p>
    <w:p w:rsidR="000171B3" w:rsidRPr="000171B3" w:rsidRDefault="000171B3" w:rsidP="000171B3">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171B3" w:rsidRPr="000171B3" w:rsidRDefault="000171B3" w:rsidP="000171B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0171B3">
        <w:rPr>
          <w:rFonts w:ascii="Times New Roman" w:eastAsia="Times New Roman" w:hAnsi="Times New Roman" w:cs="Times New Roman"/>
          <w:b/>
          <w:bCs/>
          <w:color w:val="000000"/>
          <w:sz w:val="27"/>
          <w:szCs w:val="27"/>
          <w:lang w:val="uk-UA" w:eastAsia="uk-UA"/>
        </w:rPr>
        <w:t xml:space="preserve">XVI. Твердження щодо </w:t>
      </w:r>
      <w:r w:rsidRPr="000171B3">
        <w:rPr>
          <w:rFonts w:ascii="Times New Roman" w:eastAsia="Times New Roman" w:hAnsi="Times New Roman" w:cs="Times New Roman"/>
          <w:b/>
          <w:bCs/>
          <w:color w:val="000000"/>
          <w:sz w:val="27"/>
          <w:szCs w:val="27"/>
          <w:lang w:eastAsia="uk-UA"/>
        </w:rPr>
        <w:t xml:space="preserve">річної </w:t>
      </w:r>
      <w:r w:rsidRPr="000171B3">
        <w:rPr>
          <w:rFonts w:ascii="Times New Roman" w:eastAsia="Times New Roman" w:hAnsi="Times New Roman" w:cs="Times New Roman"/>
          <w:b/>
          <w:bCs/>
          <w:color w:val="000000"/>
          <w:sz w:val="27"/>
          <w:szCs w:val="27"/>
          <w:lang w:val="uk-UA" w:eastAsia="uk-UA"/>
        </w:rPr>
        <w:t>інформації</w:t>
      </w:r>
    </w:p>
    <w:p w:rsidR="000171B3" w:rsidRPr="000171B3" w:rsidRDefault="000171B3" w:rsidP="000171B3">
      <w:pPr>
        <w:spacing w:after="0" w:line="240" w:lineRule="auto"/>
        <w:rPr>
          <w:rFonts w:ascii="Times New Roman" w:eastAsia="Times New Roman" w:hAnsi="Times New Roman" w:cs="Times New Roman"/>
          <w:sz w:val="20"/>
          <w:szCs w:val="20"/>
          <w:lang w:eastAsia="uk-UA"/>
        </w:rPr>
      </w:pPr>
      <w:r w:rsidRPr="000171B3">
        <w:rPr>
          <w:rFonts w:ascii="Times New Roman" w:eastAsia="Times New Roman" w:hAnsi="Times New Roman" w:cs="Times New Roman"/>
          <w:sz w:val="20"/>
          <w:szCs w:val="20"/>
          <w:lang w:eastAsia="uk-UA"/>
        </w:rPr>
        <w:t>Я,Генеральний директор Товариства Гулий Олександр Вікторович,  пiдтверджую, що,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стикається емiтент у своїй господарськiй дiяльностi.</w:t>
      </w:r>
    </w:p>
    <w:p w:rsidR="000171B3" w:rsidRDefault="000171B3">
      <w:pPr>
        <w:sectPr w:rsidR="000171B3" w:rsidSect="000171B3">
          <w:pgSz w:w="11906" w:h="16838"/>
          <w:pgMar w:top="363" w:right="567" w:bottom="363" w:left="1417" w:header="709" w:footer="709" w:gutter="0"/>
          <w:cols w:space="708"/>
          <w:docGrid w:linePitch="360"/>
        </w:sectPr>
      </w:pPr>
    </w:p>
    <w:p w:rsidR="000171B3" w:rsidRPr="000171B3" w:rsidRDefault="000171B3" w:rsidP="000171B3">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0171B3">
        <w:rPr>
          <w:rFonts w:ascii="Times New Roman" w:eastAsia="Times New Roman" w:hAnsi="Times New Roman" w:cs="Times New Roman"/>
          <w:b/>
          <w:bCs/>
          <w:color w:val="000000"/>
          <w:sz w:val="26"/>
          <w:szCs w:val="26"/>
          <w:lang w:eastAsia="uk-UA"/>
        </w:rPr>
        <w:lastRenderedPageBreak/>
        <w:t>XIX</w:t>
      </w:r>
      <w:r w:rsidRPr="000171B3">
        <w:rPr>
          <w:rFonts w:ascii="Times New Roman" w:eastAsia="Times New Roman" w:hAnsi="Times New Roman" w:cs="Times New Roman"/>
          <w:b/>
          <w:bCs/>
          <w:color w:val="000000"/>
          <w:sz w:val="26"/>
          <w:szCs w:val="26"/>
          <w:lang w:val="ru-RU" w:eastAsia="uk-UA"/>
        </w:rPr>
        <w:t xml:space="preserve">. </w:t>
      </w:r>
      <w:r w:rsidRPr="000171B3">
        <w:rPr>
          <w:rFonts w:ascii="Times New Roman" w:eastAsia="Times New Roman" w:hAnsi="Times New Roman" w:cs="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0171B3">
        <w:rPr>
          <w:rFonts w:ascii="Times New Roman" w:eastAsia="Times New Roman" w:hAnsi="Times New Roman" w:cs="Times New Roman"/>
          <w:b/>
          <w:bCs/>
          <w:color w:val="000000"/>
          <w:sz w:val="26"/>
          <w:szCs w:val="26"/>
          <w:lang w:val="uk-UA" w:eastAsia="uk-UA"/>
        </w:rPr>
        <w:br/>
        <w:t xml:space="preserve">                   що виникала протягом періоду</w:t>
      </w:r>
    </w:p>
    <w:p w:rsidR="000171B3" w:rsidRPr="000171B3" w:rsidRDefault="000171B3" w:rsidP="000171B3">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0171B3" w:rsidRPr="000171B3" w:rsidTr="000000DD">
        <w:tc>
          <w:tcPr>
            <w:tcW w:w="1456"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0171B3" w:rsidRPr="000171B3" w:rsidRDefault="000171B3" w:rsidP="000171B3">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0171B3">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Вид інформації</w:t>
            </w:r>
          </w:p>
        </w:tc>
      </w:tr>
      <w:tr w:rsidR="000171B3" w:rsidRPr="000171B3" w:rsidTr="000000DD">
        <w:tc>
          <w:tcPr>
            <w:tcW w:w="1456"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
                <w:bCs/>
                <w:sz w:val="20"/>
                <w:szCs w:val="20"/>
                <w:lang w:val="uk-UA" w:eastAsia="uk-UA"/>
              </w:rPr>
            </w:pPr>
            <w:r w:rsidRPr="000171B3">
              <w:rPr>
                <w:rFonts w:ascii="Times New Roman" w:eastAsia="Times New Roman" w:hAnsi="Times New Roman" w:cs="Times New Roman"/>
                <w:b/>
                <w:bCs/>
                <w:sz w:val="20"/>
                <w:szCs w:val="20"/>
                <w:lang w:val="uk-UA" w:eastAsia="uk-UA"/>
              </w:rPr>
              <w:t>3</w:t>
            </w:r>
          </w:p>
        </w:tc>
      </w:tr>
      <w:tr w:rsidR="000171B3" w:rsidRPr="000171B3" w:rsidTr="000000DD">
        <w:tc>
          <w:tcPr>
            <w:tcW w:w="1456"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28.02.2020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28.02.2020</w:t>
            </w:r>
          </w:p>
        </w:tc>
        <w:tc>
          <w:tcPr>
            <w:tcW w:w="596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 xml:space="preserve">Відомості про зміну акціонерів, яким належать голосуючі акції, розмір пакета яких стає більшим, меншим або рівним пороговому значенню пакета акцій                                                                                                            </w:t>
            </w:r>
          </w:p>
        </w:tc>
      </w:tr>
      <w:tr w:rsidR="000171B3" w:rsidRPr="000171B3" w:rsidTr="000000DD">
        <w:tc>
          <w:tcPr>
            <w:tcW w:w="1456"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ind w:left="180" w:hanging="180"/>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15.04.2020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15.04.2020</w:t>
            </w:r>
          </w:p>
        </w:tc>
        <w:tc>
          <w:tcPr>
            <w:tcW w:w="5969" w:type="dxa"/>
            <w:tcBorders>
              <w:top w:val="single" w:sz="6" w:space="0" w:color="000000"/>
              <w:left w:val="single" w:sz="6" w:space="0" w:color="000000"/>
              <w:bottom w:val="single" w:sz="6" w:space="0" w:color="000000"/>
              <w:right w:val="single" w:sz="6" w:space="0" w:color="000000"/>
            </w:tcBorders>
            <w:vAlign w:val="center"/>
          </w:tcPr>
          <w:p w:rsidR="000171B3" w:rsidRPr="000171B3" w:rsidRDefault="000171B3" w:rsidP="000171B3">
            <w:pPr>
              <w:spacing w:after="0" w:line="240" w:lineRule="auto"/>
              <w:jc w:val="center"/>
              <w:rPr>
                <w:rFonts w:ascii="Times New Roman" w:eastAsia="Times New Roman" w:hAnsi="Times New Roman" w:cs="Times New Roman"/>
                <w:bCs/>
                <w:sz w:val="20"/>
                <w:szCs w:val="20"/>
                <w:lang w:val="uk-UA" w:eastAsia="uk-UA"/>
              </w:rPr>
            </w:pPr>
            <w:r w:rsidRPr="000171B3">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bl>
    <w:p w:rsidR="000171B3" w:rsidRPr="000171B3" w:rsidRDefault="000171B3" w:rsidP="000171B3">
      <w:pPr>
        <w:spacing w:after="0" w:line="240" w:lineRule="auto"/>
        <w:rPr>
          <w:rFonts w:ascii="Times New Roman" w:eastAsia="Times New Roman" w:hAnsi="Times New Roman" w:cs="Times New Roman"/>
          <w:sz w:val="24"/>
          <w:szCs w:val="24"/>
          <w:lang w:val="uk-UA" w:eastAsia="uk-UA"/>
        </w:rPr>
      </w:pPr>
    </w:p>
    <w:p w:rsidR="00F80CD9" w:rsidRDefault="00F80CD9"/>
    <w:sectPr w:rsidR="00F80CD9" w:rsidSect="000171B3">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217">
    <w:altName w:val="Times New Roman"/>
    <w:charset w:val="01"/>
    <w:family w:val="roman"/>
    <w:pitch w:val="variable"/>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B3"/>
    <w:rsid w:val="000171B3"/>
    <w:rsid w:val="005E69B6"/>
    <w:rsid w:val="00F8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30809-003F-4AD0-83D2-97696633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71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118</Pages>
  <Words>46628</Words>
  <Characters>265781</Characters>
  <Application>Microsoft Office Word</Application>
  <DocSecurity>0</DocSecurity>
  <Lines>2214</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2</cp:revision>
  <dcterms:created xsi:type="dcterms:W3CDTF">2021-04-28T06:10:00Z</dcterms:created>
  <dcterms:modified xsi:type="dcterms:W3CDTF">2021-04-28T06:10:00Z</dcterms:modified>
</cp:coreProperties>
</file>